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85" w:rsidRPr="00E73D4F" w:rsidRDefault="002A4A85" w:rsidP="003204B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E73D4F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Конец формы</w:t>
      </w:r>
    </w:p>
    <w:p w:rsidR="003204B0" w:rsidRDefault="002A4A85" w:rsidP="00E73D4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bookmarkStart w:id="0" w:name="comment79055"/>
      <w:bookmarkEnd w:id="0"/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Решение А</w:t>
      </w:r>
      <w:bookmarkStart w:id="1" w:name="_GoBack"/>
      <w:bookmarkEnd w:id="1"/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рбитражного суда города Москвы от 16.02.2018 по делу 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А40-234964/2017. </w:t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Постановлением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Девятого арбитражного апелляционного суда 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09АП-14300/2018 от 05.06.2018 оставлено без изменения в пользу СРО. </w:t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Постановлением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Арбитражного суда</w:t>
      </w:r>
      <w:r w:rsidR="00E73D4F"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Московского округа от 21.08.2018 г. судебные акты оставлены без изменения в пользу СРО.</w:t>
      </w:r>
    </w:p>
    <w:p w:rsidR="002A4A85" w:rsidRPr="00E73D4F" w:rsidRDefault="002A4A85" w:rsidP="00E73D4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</w:pP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Арбитражного суда города Москвы от 07.03.2018 по делу 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А40-238428/2017. Постановлением Девятого арбитражного апелляционного суда</w:t>
      </w:r>
      <w:r w:rsidR="00E73D4F"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09АП-18672/2018 от 15.05.2018 также оставлено без изменения в пользу СРО.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П</w:t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остановлением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Московского округа от 29.08.2018 судебные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акты оставлены без изменения в 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пользу СРО. </w:t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Постановлением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Арбитражного суда Московского округа от 2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9.08.2018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по делу №А40-232735/2017 в польз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у СРО отменены решения первой и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апелляционной инстанций. Дело на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правлено на новое рассмотрение. </w:t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Постановление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Двенадцатого арбитражного апелляционного суда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  <w:t>от 05.04.2018 по делу №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А57-23093/2017 вынесено в пользу СРО, решение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  <w:t>нижестоящего суда отменено в пользу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СРО.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Волгоградской области от 04.05.2018г. по делу №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А12-7487/2018. </w:t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Постановл</w:t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ением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Двенадцатого арбитражного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апелляционного суда №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12АП-7768/2018 от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17.07.2018 также оставлено без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изменения в пользу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СРО.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Воронежской области от 16.04.2018 по делу №А14-15475/2017. </w:t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Постановлением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Девятнадцатого арбитражного апелляционного суда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  <w:t>№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19АП-7521/2017 от 10.07.2018 также оставлено без изменения в пользу СРО.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города Москвы от 17.05.2018 по делу №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А40-54425/2018. </w:t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Постановлением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Девятого арбитражного апелл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яционного суда №09АП-33984/2018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от 25.07.2018 оставлено без изменения в пользу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СРО.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Решение 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Нижегородской области от 02.03.2018 по делу №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А43-48030/2017. Решение вступило в 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силу.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Краснодарского края от 11.04.2018 по делу №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А32-54604/2017. </w:t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Постановлением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Пятнадцатого арбитражного апелляционного суда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  <w:t>№15АП-8296/2018 от 30.07.2018 также оставлено без изменения в пользу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СРО.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Решение 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Саратовской области от 27.04.2018 по делу №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А57-4983/2018. Решение вступило в 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силу.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города Санкт-Петербурга и Ленинградско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й области от 25.05.2018 по делу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А56-38217/2018. </w:t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Постановлением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Тринадцатого арбитражного апелляционного с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уда от 23.08.2018 оставлено без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изменения в пользу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СРО.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Решение 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города Москвы от 30.05.2018 по делу 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А40-75534/2018. </w:t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Постановлением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Девятого арбитражного апелляционного суда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  <w:t>№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09АП-35811/2018 от 08.08.2018 также оставлено без изменения в пользу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СРО.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Решение 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города Москвы от 08.06.2018 по делу 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40-77961/2018. </w:t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Постановлением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Девятого арбитражного апелляционного суда от 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lastRenderedPageBreak/>
        <w:t xml:space="preserve">28.08.2018 также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оставлено без изменения в пользу СРО.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города Санкт-Петербурга и Ленинградско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й области от 18.06.2018 по делу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А56-35919/2018. </w:t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Постановлением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Тринадцатого арбитражного апелляционног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о суда 27.08.2018 оставлено без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изменения в пользу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СРО.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Решение 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города Москвы от 15.06.2018 по делу №</w:t>
      </w:r>
      <w:r w:rsidR="009B048C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А40-81810/2018. </w:t>
      </w:r>
      <w:r w:rsidRPr="009B048C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Постановлением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Девятого арбитражного апелляционного с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уда от 04.09.2018 (резолютивная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часть) также оставлено без изменения в пользу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СРО.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3204B0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Решение 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Краснодарского края от 03.07.2018 по делу 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А32-4257/2018.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Pr="003204B0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Воронежской области от 14.06.2018 по делу 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А14-7523/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2018.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3204B0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города Москвы от 04.07.2018 по делу 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А40-54215/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2018.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3204B0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города Москвы от 13.07.2018 по делу 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А40-75115/2018.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Pr="003204B0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Арбитражного с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города Москвы от 11.07.2018 по делу 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А40-97151/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2018.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br/>
      </w:r>
      <w:r w:rsidR="003204B0" w:rsidRPr="003204B0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>Решение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Арбитражного суда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Краснодарского края от 30.08.2018 по делу №</w:t>
      </w:r>
      <w:r w:rsidR="003204B0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E73D4F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eastAsia="ru-RU"/>
        </w:rPr>
        <w:t>А32-17866/2018 и др.</w:t>
      </w:r>
    </w:p>
    <w:p w:rsidR="002A4A85" w:rsidRDefault="002A4A85"/>
    <w:sectPr w:rsidR="002A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0A65"/>
    <w:multiLevelType w:val="multilevel"/>
    <w:tmpl w:val="021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85"/>
    <w:rsid w:val="001C2528"/>
    <w:rsid w:val="002A4A85"/>
    <w:rsid w:val="003204B0"/>
    <w:rsid w:val="009B048C"/>
    <w:rsid w:val="00E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8F0C"/>
  <w15:chartTrackingRefBased/>
  <w15:docId w15:val="{1CFE7F6E-3F20-4DB4-8382-249CF96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7870">
                                  <w:marLeft w:val="-88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A5911"/>
                                    <w:left w:val="single" w:sz="12" w:space="0" w:color="FA5911"/>
                                    <w:bottom w:val="single" w:sz="12" w:space="0" w:color="FA5911"/>
                                    <w:right w:val="single" w:sz="12" w:space="0" w:color="FA5911"/>
                                  </w:divBdr>
                                </w:div>
                                <w:div w:id="73704868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96522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3240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2018-09-11T14:35:00Z</dcterms:created>
  <dcterms:modified xsi:type="dcterms:W3CDTF">2018-11-01T11:51:00Z</dcterms:modified>
</cp:coreProperties>
</file>