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CD6A6" w14:textId="77777777" w:rsidR="00C667FF" w:rsidRPr="00C667FF" w:rsidRDefault="00C667FF" w:rsidP="00C667FF">
      <w:pPr>
        <w:numPr>
          <w:ilvl w:val="12"/>
          <w:numId w:val="0"/>
        </w:numPr>
        <w:spacing w:after="0" w:line="360" w:lineRule="auto"/>
        <w:jc w:val="center"/>
        <w:rPr>
          <w:rFonts w:ascii="Arial" w:eastAsia="Times New Roman" w:hAnsi="Arial" w:cs="Arial"/>
          <w:b/>
          <w:bCs/>
          <w:sz w:val="28"/>
          <w:szCs w:val="28"/>
          <w:lang w:eastAsia="ru-RU"/>
        </w:rPr>
      </w:pPr>
      <w:r w:rsidRPr="00C667FF">
        <w:rPr>
          <w:rFonts w:ascii="Arial" w:eastAsia="Times New Roman" w:hAnsi="Arial" w:cs="Arial"/>
          <w:b/>
          <w:bCs/>
          <w:sz w:val="28"/>
          <w:szCs w:val="28"/>
          <w:lang w:eastAsia="ru-RU"/>
        </w:rPr>
        <w:t>АССОЦИАЦИЯ «НАЦИОНАЛЬНОЕ ОБЪЕДИНЕНИЕ СТРОИТЕЛЕЙ»</w:t>
      </w:r>
    </w:p>
    <w:p w14:paraId="642390A5" w14:textId="77777777" w:rsidR="00C667FF" w:rsidRPr="00C667FF" w:rsidRDefault="00C667FF" w:rsidP="00C667FF">
      <w:pPr>
        <w:pBdr>
          <w:top w:val="double" w:sz="4" w:space="1" w:color="auto"/>
        </w:pBdr>
        <w:spacing w:after="0" w:line="240" w:lineRule="auto"/>
        <w:jc w:val="center"/>
        <w:rPr>
          <w:rFonts w:ascii="Arial" w:eastAsia="Times New Roman" w:hAnsi="Arial" w:cs="Arial"/>
          <w:b/>
          <w:bCs/>
          <w:sz w:val="28"/>
          <w:szCs w:val="24"/>
          <w:lang w:eastAsia="ru-RU"/>
        </w:rPr>
      </w:pPr>
    </w:p>
    <w:p w14:paraId="4370EAD3" w14:textId="77777777" w:rsidR="00C667FF" w:rsidRPr="00C667FF" w:rsidRDefault="00C667FF" w:rsidP="00C667FF">
      <w:pPr>
        <w:spacing w:after="0" w:line="360" w:lineRule="auto"/>
        <w:jc w:val="center"/>
        <w:rPr>
          <w:rFonts w:ascii="Arial" w:eastAsia="Times New Roman" w:hAnsi="Arial" w:cs="Arial"/>
          <w:b/>
          <w:bCs/>
          <w:sz w:val="28"/>
          <w:szCs w:val="28"/>
          <w:lang w:eastAsia="zh-CN"/>
        </w:rPr>
      </w:pPr>
    </w:p>
    <w:p w14:paraId="5DED752C" w14:textId="77777777" w:rsidR="00C667FF" w:rsidRPr="00C667FF" w:rsidRDefault="00C667FF" w:rsidP="00C667FF">
      <w:pPr>
        <w:spacing w:after="0" w:line="360" w:lineRule="auto"/>
        <w:jc w:val="center"/>
        <w:rPr>
          <w:rFonts w:ascii="Arial" w:eastAsia="Times New Roman" w:hAnsi="Arial" w:cs="Arial"/>
          <w:b/>
          <w:bCs/>
          <w:sz w:val="28"/>
          <w:szCs w:val="28"/>
          <w:u w:val="single"/>
          <w:lang w:eastAsia="zh-CN"/>
        </w:rPr>
      </w:pPr>
      <w:r w:rsidRPr="00C667FF">
        <w:rPr>
          <w:rFonts w:ascii="Arial" w:eastAsia="@BatangChe" w:hAnsi="Arial" w:cs="Arial"/>
          <w:b/>
          <w:bCs/>
          <w:sz w:val="28"/>
          <w:szCs w:val="28"/>
          <w:lang w:eastAsia="zh-CN"/>
        </w:rPr>
        <w:t>Стандарт</w:t>
      </w:r>
      <w:r w:rsidRPr="00C667FF">
        <w:rPr>
          <w:rFonts w:ascii="Arial" w:eastAsia="Times New Roman" w:hAnsi="Arial" w:cs="Arial"/>
          <w:b/>
          <w:bCs/>
          <w:sz w:val="28"/>
          <w:szCs w:val="28"/>
          <w:lang w:eastAsia="zh-CN"/>
        </w:rPr>
        <w:t xml:space="preserve"> </w:t>
      </w:r>
      <w:r w:rsidRPr="00C667FF">
        <w:rPr>
          <w:rFonts w:ascii="Arial" w:eastAsia="@BatangChe" w:hAnsi="Arial" w:cs="Arial"/>
          <w:b/>
          <w:bCs/>
          <w:sz w:val="28"/>
          <w:szCs w:val="28"/>
          <w:lang w:eastAsia="zh-CN"/>
        </w:rPr>
        <w:t>организации</w:t>
      </w:r>
      <w:r w:rsidRPr="00C667FF">
        <w:rPr>
          <w:rFonts w:ascii="Arial" w:eastAsia="Times New Roman" w:hAnsi="Arial" w:cs="Arial"/>
          <w:b/>
          <w:bCs/>
          <w:sz w:val="28"/>
          <w:szCs w:val="28"/>
          <w:lang w:eastAsia="zh-CN"/>
        </w:rPr>
        <w:t xml:space="preserve"> </w:t>
      </w:r>
    </w:p>
    <w:p w14:paraId="79B4EEA0" w14:textId="77777777" w:rsidR="00C667FF" w:rsidRPr="00C667FF" w:rsidRDefault="00C667FF" w:rsidP="00C667FF">
      <w:pPr>
        <w:spacing w:after="0" w:line="360" w:lineRule="auto"/>
        <w:jc w:val="center"/>
        <w:rPr>
          <w:rFonts w:ascii="Arial" w:eastAsia="Times New Roman" w:hAnsi="Arial" w:cs="Arial"/>
          <w:b/>
          <w:bCs/>
          <w:sz w:val="28"/>
          <w:szCs w:val="28"/>
          <w:u w:val="single"/>
          <w:lang w:eastAsia="zh-CN"/>
        </w:rPr>
      </w:pPr>
    </w:p>
    <w:p w14:paraId="2D336191" w14:textId="77777777" w:rsidR="00C667FF" w:rsidRPr="00C667FF" w:rsidRDefault="00C667FF" w:rsidP="00C667FF">
      <w:pPr>
        <w:spacing w:after="0" w:line="360" w:lineRule="auto"/>
        <w:jc w:val="center"/>
        <w:rPr>
          <w:rFonts w:ascii="Arial" w:eastAsia="Times New Roman" w:hAnsi="Arial" w:cs="Arial"/>
          <w:b/>
          <w:bCs/>
          <w:sz w:val="28"/>
          <w:szCs w:val="28"/>
          <w:lang w:eastAsia="zh-CN"/>
        </w:rPr>
      </w:pPr>
    </w:p>
    <w:p w14:paraId="2732D1D1" w14:textId="77777777" w:rsidR="00C667FF" w:rsidRPr="00C667FF" w:rsidRDefault="00C667FF" w:rsidP="00C667FF">
      <w:pPr>
        <w:spacing w:after="0" w:line="360" w:lineRule="auto"/>
        <w:jc w:val="center"/>
        <w:rPr>
          <w:rFonts w:ascii="Arial" w:eastAsia="Times New Roman" w:hAnsi="Arial" w:cs="Arial"/>
          <w:b/>
          <w:bCs/>
          <w:sz w:val="28"/>
          <w:szCs w:val="28"/>
          <w:lang w:eastAsia="zh-CN"/>
        </w:rPr>
      </w:pPr>
    </w:p>
    <w:p w14:paraId="63A8061B" w14:textId="77777777" w:rsidR="00C667FF" w:rsidRPr="00C667FF" w:rsidRDefault="00C667FF" w:rsidP="00C667FF">
      <w:pPr>
        <w:spacing w:after="0" w:line="360" w:lineRule="auto"/>
        <w:jc w:val="center"/>
        <w:rPr>
          <w:rFonts w:ascii="Arial" w:eastAsia="Times New Roman" w:hAnsi="Arial" w:cs="Arial"/>
          <w:b/>
          <w:bCs/>
          <w:sz w:val="28"/>
          <w:szCs w:val="28"/>
          <w:lang w:eastAsia="zh-CN"/>
        </w:rPr>
      </w:pPr>
      <w:r w:rsidRPr="00C667FF">
        <w:rPr>
          <w:rFonts w:ascii="Arial" w:eastAsia="@BatangChe" w:hAnsi="Arial" w:cs="Arial"/>
          <w:b/>
          <w:bCs/>
          <w:sz w:val="28"/>
          <w:szCs w:val="28"/>
          <w:lang w:eastAsia="zh-CN"/>
        </w:rPr>
        <w:t>Стандарты</w:t>
      </w:r>
      <w:r w:rsidRPr="00C667FF">
        <w:rPr>
          <w:rFonts w:ascii="Arial" w:eastAsia="Times New Roman" w:hAnsi="Arial" w:cs="Arial"/>
          <w:b/>
          <w:bCs/>
          <w:sz w:val="28"/>
          <w:szCs w:val="28"/>
          <w:lang w:eastAsia="zh-CN"/>
        </w:rPr>
        <w:t xml:space="preserve"> деятельности саморегулируемых организаций</w:t>
      </w:r>
    </w:p>
    <w:p w14:paraId="3FFF2914" w14:textId="77777777" w:rsidR="00C667FF" w:rsidRPr="00C667FF" w:rsidRDefault="00C667FF" w:rsidP="00C667FF">
      <w:pPr>
        <w:numPr>
          <w:ilvl w:val="12"/>
          <w:numId w:val="0"/>
        </w:numPr>
        <w:spacing w:after="0" w:line="360" w:lineRule="auto"/>
        <w:jc w:val="center"/>
        <w:rPr>
          <w:rFonts w:ascii="Arial" w:eastAsia="Times New Roman" w:hAnsi="Arial" w:cs="Arial"/>
          <w:b/>
          <w:bCs/>
          <w:sz w:val="28"/>
          <w:szCs w:val="28"/>
          <w:lang w:eastAsia="ru-RU"/>
        </w:rPr>
      </w:pPr>
    </w:p>
    <w:p w14:paraId="3AD7B3FD" w14:textId="77777777" w:rsidR="00C667FF" w:rsidRPr="00C667FF" w:rsidRDefault="00C667FF" w:rsidP="00C667FF">
      <w:pPr>
        <w:spacing w:after="0" w:line="360" w:lineRule="auto"/>
        <w:jc w:val="center"/>
        <w:rPr>
          <w:rFonts w:ascii="Arial" w:eastAsia="Times New Roman" w:hAnsi="Arial" w:cs="Arial"/>
          <w:b/>
          <w:bCs/>
          <w:sz w:val="32"/>
          <w:szCs w:val="32"/>
          <w:lang w:eastAsia="zh-CN"/>
        </w:rPr>
      </w:pPr>
    </w:p>
    <w:p w14:paraId="0020D4F2" w14:textId="77777777" w:rsidR="00C667FF" w:rsidRPr="00C667FF" w:rsidRDefault="00C667FF" w:rsidP="00C667FF">
      <w:pPr>
        <w:numPr>
          <w:ilvl w:val="12"/>
          <w:numId w:val="0"/>
        </w:numPr>
        <w:spacing w:after="0" w:line="360" w:lineRule="auto"/>
        <w:jc w:val="center"/>
        <w:rPr>
          <w:rFonts w:ascii="Arial" w:eastAsia="Times New Roman" w:hAnsi="Arial" w:cs="Arial"/>
          <w:b/>
          <w:bCs/>
          <w:sz w:val="28"/>
          <w:szCs w:val="28"/>
          <w:lang w:eastAsia="ru-RU"/>
        </w:rPr>
      </w:pPr>
      <w:r w:rsidRPr="00C667FF">
        <w:rPr>
          <w:rFonts w:ascii="Arial" w:eastAsia="Times New Roman" w:hAnsi="Arial" w:cs="Arial"/>
          <w:b/>
          <w:color w:val="000000"/>
          <w:sz w:val="28"/>
          <w:szCs w:val="28"/>
          <w:lang w:eastAsia="ru-RU"/>
        </w:rPr>
        <w:br/>
      </w:r>
      <w:r w:rsidRPr="00C667FF">
        <w:rPr>
          <w:rFonts w:ascii="Arial" w:eastAsia="@BatangChe" w:hAnsi="Arial" w:cs="Arial"/>
          <w:b/>
          <w:color w:val="000000"/>
          <w:sz w:val="28"/>
          <w:szCs w:val="28"/>
          <w:lang w:eastAsia="ru-RU"/>
        </w:rPr>
        <w:t>ОБЕСПЕЧЕНИЕ САМОРЕГУЛИРУЕМОЙ ОРГАНИЗАЦИЕЙ ИМУЩЕСТВЕННОЙ ОТВЕТСТВЕННОСТИ ДЕЯТЕЛЬНОСТИ СВОИХ ЧЛЕНОВ</w:t>
      </w:r>
    </w:p>
    <w:p w14:paraId="0695E7D6" w14:textId="77777777" w:rsidR="00C667FF" w:rsidRPr="00C667FF" w:rsidRDefault="00C667FF" w:rsidP="00C667FF">
      <w:pPr>
        <w:spacing w:after="0" w:line="360" w:lineRule="auto"/>
        <w:jc w:val="center"/>
        <w:rPr>
          <w:rFonts w:ascii="Arial" w:eastAsia="Times New Roman" w:hAnsi="Arial" w:cs="Arial"/>
          <w:b/>
          <w:bCs/>
          <w:sz w:val="28"/>
          <w:szCs w:val="28"/>
          <w:lang w:eastAsia="zh-CN"/>
        </w:rPr>
      </w:pPr>
    </w:p>
    <w:p w14:paraId="3FEBBEC1" w14:textId="77777777" w:rsidR="00C667FF" w:rsidRPr="00C667FF" w:rsidRDefault="00C667FF" w:rsidP="00C667FF">
      <w:pPr>
        <w:spacing w:after="0" w:line="360" w:lineRule="auto"/>
        <w:jc w:val="center"/>
        <w:rPr>
          <w:rFonts w:ascii="Arial" w:eastAsia="Times New Roman" w:hAnsi="Arial" w:cs="Arial"/>
          <w:b/>
          <w:bCs/>
          <w:sz w:val="28"/>
          <w:szCs w:val="28"/>
          <w:lang w:eastAsia="zh-CN"/>
        </w:rPr>
      </w:pPr>
    </w:p>
    <w:p w14:paraId="5201DB4C" w14:textId="77777777" w:rsidR="00C667FF" w:rsidRPr="00C667FF" w:rsidRDefault="00C667FF" w:rsidP="00C667FF">
      <w:pPr>
        <w:spacing w:after="0" w:line="360" w:lineRule="auto"/>
        <w:jc w:val="center"/>
        <w:rPr>
          <w:rFonts w:ascii="Arial" w:eastAsia="Times New Roman" w:hAnsi="Arial" w:cs="Arial"/>
          <w:b/>
          <w:bCs/>
          <w:sz w:val="28"/>
          <w:szCs w:val="28"/>
          <w:lang w:eastAsia="zh-CN"/>
        </w:rPr>
      </w:pPr>
    </w:p>
    <w:p w14:paraId="2C46DCDC" w14:textId="77777777" w:rsidR="00C667FF" w:rsidRPr="00C667FF" w:rsidRDefault="00C667FF" w:rsidP="00C667FF">
      <w:pPr>
        <w:keepNext/>
        <w:spacing w:after="0" w:line="360" w:lineRule="auto"/>
        <w:jc w:val="center"/>
        <w:outlineLvl w:val="8"/>
        <w:rPr>
          <w:rFonts w:ascii="Arial" w:eastAsia="Times New Roman" w:hAnsi="Arial" w:cs="Arial"/>
          <w:b/>
          <w:bCs/>
          <w:sz w:val="40"/>
          <w:szCs w:val="40"/>
          <w:lang w:eastAsia="ru-RU"/>
        </w:rPr>
      </w:pPr>
      <w:r w:rsidRPr="00C667FF">
        <w:rPr>
          <w:rFonts w:ascii="Arial" w:eastAsia="@BatangChe" w:hAnsi="Arial" w:cs="Arial"/>
          <w:b/>
          <w:bCs/>
          <w:sz w:val="40"/>
          <w:szCs w:val="40"/>
          <w:lang w:eastAsia="ru-RU"/>
        </w:rPr>
        <w:t>СТО</w:t>
      </w:r>
      <w:r w:rsidRPr="00C667FF">
        <w:rPr>
          <w:rFonts w:ascii="Arial" w:eastAsia="Times New Roman" w:hAnsi="Arial" w:cs="Arial"/>
          <w:b/>
          <w:bCs/>
          <w:sz w:val="40"/>
          <w:szCs w:val="40"/>
          <w:lang w:eastAsia="ru-RU"/>
        </w:rPr>
        <w:t xml:space="preserve"> </w:t>
      </w:r>
      <w:r w:rsidRPr="00C667FF">
        <w:rPr>
          <w:rFonts w:ascii="Arial" w:eastAsia="@BatangChe" w:hAnsi="Arial" w:cs="Arial"/>
          <w:b/>
          <w:bCs/>
          <w:sz w:val="40"/>
          <w:szCs w:val="40"/>
          <w:lang w:eastAsia="ru-RU"/>
        </w:rPr>
        <w:t>НОСТРОЙ</w:t>
      </w:r>
      <w:r w:rsidRPr="00C667FF">
        <w:rPr>
          <w:rFonts w:ascii="Arial" w:eastAsia="Times New Roman" w:hAnsi="Arial" w:cs="Arial"/>
          <w:b/>
          <w:bCs/>
          <w:sz w:val="40"/>
          <w:szCs w:val="40"/>
          <w:lang w:eastAsia="ru-RU"/>
        </w:rPr>
        <w:t xml:space="preserve"> 5.3-2018 </w:t>
      </w:r>
    </w:p>
    <w:p w14:paraId="3593AD21" w14:textId="77777777" w:rsidR="00C667FF" w:rsidRPr="00C667FF" w:rsidRDefault="00C667FF" w:rsidP="00C667FF">
      <w:pPr>
        <w:keepNext/>
        <w:spacing w:after="0" w:line="360" w:lineRule="auto"/>
        <w:jc w:val="center"/>
        <w:outlineLvl w:val="8"/>
        <w:rPr>
          <w:rFonts w:ascii="Arial" w:eastAsia="Times New Roman" w:hAnsi="Arial" w:cs="Arial"/>
          <w:i/>
          <w:iCs/>
          <w:sz w:val="28"/>
          <w:szCs w:val="28"/>
          <w:lang w:eastAsia="ru-RU"/>
        </w:rPr>
      </w:pPr>
      <w:r w:rsidRPr="00C667FF">
        <w:rPr>
          <w:rFonts w:ascii="Arial" w:eastAsia="@BatangChe" w:hAnsi="Arial" w:cs="Arial"/>
          <w:i/>
          <w:iCs/>
          <w:sz w:val="28"/>
          <w:szCs w:val="28"/>
          <w:lang w:eastAsia="ru-RU"/>
        </w:rPr>
        <w:t>Проект</w:t>
      </w:r>
      <w:r w:rsidRPr="00C667FF">
        <w:rPr>
          <w:rFonts w:ascii="Arial" w:eastAsia="Times New Roman" w:hAnsi="Arial" w:cs="Arial"/>
          <w:i/>
          <w:iCs/>
          <w:sz w:val="28"/>
          <w:szCs w:val="28"/>
          <w:lang w:eastAsia="ru-RU"/>
        </w:rPr>
        <w:t xml:space="preserve"> </w:t>
      </w:r>
      <w:r w:rsidRPr="00C667FF">
        <w:rPr>
          <w:rFonts w:ascii="Arial" w:eastAsia="@BatangChe" w:hAnsi="Arial" w:cs="Arial"/>
          <w:i/>
          <w:iCs/>
          <w:sz w:val="28"/>
          <w:szCs w:val="28"/>
          <w:lang w:eastAsia="ru-RU"/>
        </w:rPr>
        <w:t>первая</w:t>
      </w:r>
      <w:r w:rsidRPr="00C667FF">
        <w:rPr>
          <w:rFonts w:ascii="Arial" w:eastAsia="Times New Roman" w:hAnsi="Arial" w:cs="Arial"/>
          <w:i/>
          <w:iCs/>
          <w:sz w:val="28"/>
          <w:szCs w:val="28"/>
          <w:lang w:eastAsia="ru-RU"/>
        </w:rPr>
        <w:t xml:space="preserve"> </w:t>
      </w:r>
      <w:r w:rsidRPr="00C667FF">
        <w:rPr>
          <w:rFonts w:ascii="Arial" w:eastAsia="@BatangChe" w:hAnsi="Arial" w:cs="Arial"/>
          <w:i/>
          <w:iCs/>
          <w:sz w:val="28"/>
          <w:szCs w:val="28"/>
          <w:lang w:eastAsia="ru-RU"/>
        </w:rPr>
        <w:t>редакция</w:t>
      </w:r>
    </w:p>
    <w:p w14:paraId="7D659038" w14:textId="77777777" w:rsidR="00C667FF" w:rsidRPr="00C667FF" w:rsidRDefault="00C667FF" w:rsidP="00C667FF">
      <w:pPr>
        <w:keepNext/>
        <w:spacing w:after="0" w:line="360" w:lineRule="auto"/>
        <w:jc w:val="center"/>
        <w:outlineLvl w:val="5"/>
        <w:rPr>
          <w:rFonts w:ascii="Arial" w:eastAsia="Times New Roman" w:hAnsi="Arial" w:cs="Arial"/>
          <w:b/>
          <w:bCs/>
          <w:sz w:val="28"/>
          <w:szCs w:val="28"/>
          <w:u w:val="single"/>
          <w:lang w:eastAsia="ru-RU"/>
        </w:rPr>
      </w:pPr>
    </w:p>
    <w:p w14:paraId="3C5AAE41" w14:textId="77777777" w:rsidR="00C667FF" w:rsidRPr="00C667FF" w:rsidRDefault="00C667FF" w:rsidP="00C667FF">
      <w:pPr>
        <w:spacing w:after="0" w:line="360" w:lineRule="auto"/>
        <w:rPr>
          <w:rFonts w:ascii="Arial" w:eastAsia="Times New Roman" w:hAnsi="Arial" w:cs="Arial"/>
          <w:sz w:val="28"/>
          <w:szCs w:val="28"/>
          <w:lang w:eastAsia="zh-CN"/>
        </w:rPr>
      </w:pPr>
    </w:p>
    <w:p w14:paraId="7DDBBB77" w14:textId="77777777" w:rsidR="00C667FF" w:rsidRPr="00C667FF" w:rsidRDefault="00C667FF" w:rsidP="00C667FF">
      <w:pPr>
        <w:spacing w:after="0" w:line="360" w:lineRule="auto"/>
        <w:rPr>
          <w:rFonts w:ascii="Arial" w:eastAsia="Times New Roman" w:hAnsi="Arial" w:cs="Arial"/>
          <w:sz w:val="28"/>
          <w:szCs w:val="28"/>
          <w:lang w:eastAsia="zh-CN"/>
        </w:rPr>
      </w:pPr>
    </w:p>
    <w:p w14:paraId="71B3CBD9" w14:textId="77777777" w:rsidR="00C667FF" w:rsidRPr="00C667FF" w:rsidRDefault="00C667FF" w:rsidP="00C667FF">
      <w:pPr>
        <w:spacing w:after="0" w:line="360" w:lineRule="auto"/>
        <w:rPr>
          <w:rFonts w:ascii="Arial" w:eastAsia="Times New Roman" w:hAnsi="Arial" w:cs="Arial"/>
          <w:sz w:val="28"/>
          <w:szCs w:val="28"/>
          <w:lang w:eastAsia="zh-CN"/>
        </w:rPr>
      </w:pPr>
    </w:p>
    <w:p w14:paraId="19A03B58" w14:textId="77777777" w:rsidR="00C667FF" w:rsidRPr="00C667FF" w:rsidRDefault="00C667FF" w:rsidP="00C667FF">
      <w:pPr>
        <w:spacing w:after="0" w:line="360" w:lineRule="auto"/>
        <w:rPr>
          <w:rFonts w:ascii="Arial" w:eastAsia="Times New Roman" w:hAnsi="Arial" w:cs="Arial"/>
          <w:sz w:val="28"/>
          <w:szCs w:val="28"/>
          <w:lang w:eastAsia="zh-CN"/>
        </w:rPr>
      </w:pPr>
    </w:p>
    <w:p w14:paraId="33116E05" w14:textId="77777777" w:rsidR="00C667FF" w:rsidRPr="00C667FF" w:rsidRDefault="00C667FF" w:rsidP="00C667FF">
      <w:pPr>
        <w:spacing w:after="0" w:line="360" w:lineRule="auto"/>
        <w:jc w:val="center"/>
        <w:rPr>
          <w:rFonts w:ascii="Arial" w:eastAsia="Times New Roman" w:hAnsi="Arial" w:cs="Arial"/>
          <w:i/>
          <w:sz w:val="24"/>
          <w:szCs w:val="24"/>
          <w:lang w:eastAsia="ru-RU"/>
        </w:rPr>
      </w:pPr>
      <w:r w:rsidRPr="00C667FF">
        <w:rPr>
          <w:rFonts w:ascii="Arial" w:eastAsia="Times New Roman" w:hAnsi="Arial" w:cs="Arial"/>
          <w:sz w:val="24"/>
          <w:szCs w:val="24"/>
          <w:lang w:eastAsia="zh-CN"/>
        </w:rPr>
        <w:t>Настоящий проект не подлежит применению до его утверждения</w:t>
      </w:r>
    </w:p>
    <w:p w14:paraId="3EB6817F" w14:textId="77777777" w:rsidR="00C667FF" w:rsidRPr="00C667FF" w:rsidRDefault="00C667FF" w:rsidP="00C667FF">
      <w:pPr>
        <w:tabs>
          <w:tab w:val="center" w:pos="4677"/>
          <w:tab w:val="left" w:pos="6508"/>
        </w:tabs>
        <w:spacing w:after="0" w:line="360" w:lineRule="auto"/>
        <w:rPr>
          <w:rFonts w:ascii="Arial" w:eastAsia="Times New Roman" w:hAnsi="Arial" w:cs="Arial"/>
          <w:i/>
          <w:sz w:val="28"/>
          <w:szCs w:val="28"/>
          <w:lang w:eastAsia="zh-CN"/>
        </w:rPr>
      </w:pPr>
    </w:p>
    <w:p w14:paraId="7A92AA24" w14:textId="77777777" w:rsidR="00C667FF" w:rsidRPr="00C667FF" w:rsidRDefault="00C667FF" w:rsidP="00C667FF">
      <w:pPr>
        <w:numPr>
          <w:ilvl w:val="12"/>
          <w:numId w:val="0"/>
        </w:numPr>
        <w:spacing w:after="0" w:line="360" w:lineRule="auto"/>
        <w:jc w:val="center"/>
        <w:rPr>
          <w:rFonts w:ascii="Arial" w:eastAsia="Times New Roman" w:hAnsi="Arial" w:cs="Arial"/>
          <w:b/>
          <w:bCs/>
          <w:sz w:val="28"/>
          <w:szCs w:val="28"/>
          <w:lang w:eastAsia="ru-RU"/>
        </w:rPr>
      </w:pPr>
    </w:p>
    <w:p w14:paraId="67963271" w14:textId="77777777" w:rsidR="00C667FF" w:rsidRPr="00C667FF" w:rsidRDefault="00C667FF" w:rsidP="00C667FF">
      <w:pPr>
        <w:pBdr>
          <w:top w:val="double" w:sz="4" w:space="1" w:color="auto"/>
        </w:pBdr>
        <w:spacing w:after="0" w:line="240" w:lineRule="auto"/>
        <w:jc w:val="center"/>
        <w:rPr>
          <w:rFonts w:ascii="Arial" w:eastAsia="Times New Roman" w:hAnsi="Arial" w:cs="Arial"/>
          <w:b/>
          <w:bCs/>
          <w:sz w:val="28"/>
          <w:szCs w:val="24"/>
          <w:lang w:eastAsia="zh-CN"/>
        </w:rPr>
      </w:pPr>
    </w:p>
    <w:p w14:paraId="081A1390" w14:textId="77777777" w:rsidR="00C667FF" w:rsidRPr="00C667FF" w:rsidRDefault="00C667FF" w:rsidP="00C667FF">
      <w:pPr>
        <w:numPr>
          <w:ilvl w:val="12"/>
          <w:numId w:val="0"/>
        </w:numPr>
        <w:spacing w:after="0" w:line="240" w:lineRule="auto"/>
        <w:jc w:val="center"/>
        <w:rPr>
          <w:rFonts w:ascii="Arial" w:eastAsia="Times New Roman" w:hAnsi="Arial" w:cs="Arial"/>
          <w:bCs/>
          <w:color w:val="000000"/>
          <w:sz w:val="24"/>
          <w:szCs w:val="24"/>
          <w:lang w:eastAsia="ru-RU"/>
        </w:rPr>
      </w:pPr>
    </w:p>
    <w:p w14:paraId="6B6D2E1D" w14:textId="77777777" w:rsidR="00C667FF" w:rsidRPr="00C667FF" w:rsidRDefault="00C667FF" w:rsidP="00C667FF">
      <w:pPr>
        <w:spacing w:after="0" w:line="360" w:lineRule="auto"/>
        <w:jc w:val="center"/>
        <w:rPr>
          <w:rFonts w:ascii="Arial" w:eastAsia="Times New Roman" w:hAnsi="Arial" w:cs="Arial"/>
          <w:b/>
          <w:sz w:val="28"/>
          <w:szCs w:val="28"/>
          <w:lang w:eastAsia="zh-CN"/>
        </w:rPr>
      </w:pPr>
    </w:p>
    <w:p w14:paraId="568EEE38" w14:textId="77777777" w:rsidR="00C667FF" w:rsidRPr="00C667FF" w:rsidRDefault="00C667FF" w:rsidP="00C667FF">
      <w:pPr>
        <w:spacing w:after="0" w:line="360" w:lineRule="auto"/>
        <w:jc w:val="center"/>
        <w:rPr>
          <w:rFonts w:ascii="Arial" w:eastAsia="Times New Roman" w:hAnsi="Arial" w:cs="Arial"/>
          <w:bCs/>
          <w:sz w:val="24"/>
          <w:szCs w:val="24"/>
          <w:lang w:eastAsia="zh-CN"/>
        </w:rPr>
      </w:pPr>
      <w:r w:rsidRPr="00C667FF">
        <w:rPr>
          <w:rFonts w:ascii="Arial" w:eastAsia="@BatangChe" w:hAnsi="Arial" w:cs="Arial"/>
          <w:sz w:val="24"/>
          <w:szCs w:val="24"/>
          <w:lang w:eastAsia="zh-CN"/>
        </w:rPr>
        <w:t>Москва</w:t>
      </w:r>
      <w:r w:rsidRPr="00C667FF">
        <w:rPr>
          <w:rFonts w:ascii="Arial" w:eastAsia="Times New Roman" w:hAnsi="Arial" w:cs="Arial"/>
          <w:sz w:val="24"/>
          <w:szCs w:val="24"/>
          <w:lang w:eastAsia="zh-CN"/>
        </w:rPr>
        <w:t xml:space="preserve"> 2018</w:t>
      </w:r>
    </w:p>
    <w:p w14:paraId="4455B289" w14:textId="77777777" w:rsidR="00C667FF" w:rsidRPr="00C667FF" w:rsidRDefault="00C667FF" w:rsidP="00C667FF">
      <w:pPr>
        <w:spacing w:after="0" w:line="360" w:lineRule="auto"/>
        <w:rPr>
          <w:rFonts w:ascii="Arial" w:eastAsia="Times New Roman" w:hAnsi="Arial" w:cs="Arial"/>
          <w:sz w:val="28"/>
          <w:szCs w:val="28"/>
          <w:lang w:eastAsia="zh-CN"/>
        </w:rPr>
        <w:sectPr w:rsidR="00C667FF" w:rsidRPr="00C667FF" w:rsidSect="00E70819">
          <w:headerReference w:type="even" r:id="rId8"/>
          <w:headerReference w:type="default" r:id="rId9"/>
          <w:footerReference w:type="even" r:id="rId10"/>
          <w:footerReference w:type="default" r:id="rId11"/>
          <w:pgSz w:w="11906" w:h="16838"/>
          <w:pgMar w:top="1134" w:right="850" w:bottom="1134" w:left="1701" w:header="283" w:footer="283" w:gutter="0"/>
          <w:pgNumType w:fmt="upperRoman" w:start="1"/>
          <w:cols w:space="708"/>
          <w:titlePg/>
          <w:rtlGutter/>
          <w:docGrid w:linePitch="360"/>
        </w:sectPr>
      </w:pPr>
    </w:p>
    <w:p w14:paraId="26AF0398" w14:textId="77777777" w:rsidR="00C667FF" w:rsidRPr="00C667FF" w:rsidRDefault="00C667FF" w:rsidP="00C667FF">
      <w:pPr>
        <w:keepNext/>
        <w:spacing w:after="120" w:line="360" w:lineRule="auto"/>
        <w:jc w:val="center"/>
        <w:outlineLvl w:val="5"/>
        <w:rPr>
          <w:rFonts w:ascii="Arial" w:eastAsia="Times New Roman" w:hAnsi="Arial" w:cs="Arial"/>
          <w:b/>
          <w:bCs/>
          <w:color w:val="000000"/>
          <w:sz w:val="28"/>
          <w:szCs w:val="28"/>
          <w:lang w:eastAsia="ru-RU"/>
        </w:rPr>
      </w:pPr>
      <w:r w:rsidRPr="00C667FF">
        <w:rPr>
          <w:rFonts w:ascii="Arial" w:eastAsia="@BatangChe" w:hAnsi="Arial" w:cs="Arial"/>
          <w:b/>
          <w:bCs/>
          <w:color w:val="000000"/>
          <w:sz w:val="28"/>
          <w:szCs w:val="28"/>
          <w:lang w:eastAsia="ru-RU"/>
        </w:rPr>
        <w:lastRenderedPageBreak/>
        <w:t>Предисловие</w:t>
      </w:r>
    </w:p>
    <w:tbl>
      <w:tblPr>
        <w:tblW w:w="9972" w:type="dxa"/>
        <w:tblInd w:w="-72" w:type="dxa"/>
        <w:tblLook w:val="01E0" w:firstRow="1" w:lastRow="1" w:firstColumn="1" w:lastColumn="1" w:noHBand="0" w:noVBand="0"/>
      </w:tblPr>
      <w:tblGrid>
        <w:gridCol w:w="360"/>
        <w:gridCol w:w="3240"/>
        <w:gridCol w:w="6372"/>
      </w:tblGrid>
      <w:tr w:rsidR="00C667FF" w:rsidRPr="00C667FF" w14:paraId="3F2E8893" w14:textId="77777777" w:rsidTr="005F2869">
        <w:tc>
          <w:tcPr>
            <w:tcW w:w="360" w:type="dxa"/>
          </w:tcPr>
          <w:p w14:paraId="23299F2F" w14:textId="77777777" w:rsidR="00C667FF" w:rsidRPr="00C667FF" w:rsidRDefault="00C667FF" w:rsidP="00C667FF">
            <w:pPr>
              <w:spacing w:after="0" w:line="240" w:lineRule="auto"/>
              <w:rPr>
                <w:rFonts w:ascii="Times New Roman" w:eastAsia="Times New Roman" w:hAnsi="Times New Roman" w:cs="Times New Roman"/>
                <w:sz w:val="24"/>
                <w:szCs w:val="24"/>
                <w:lang w:eastAsia="zh-CN"/>
              </w:rPr>
            </w:pPr>
            <w:bookmarkStart w:id="0" w:name="_Toc494850950"/>
            <w:r w:rsidRPr="00C667FF">
              <w:rPr>
                <w:rFonts w:ascii="Times New Roman" w:eastAsia="Times New Roman" w:hAnsi="Times New Roman" w:cs="Times New Roman"/>
                <w:sz w:val="24"/>
                <w:szCs w:val="24"/>
                <w:lang w:eastAsia="zh-CN"/>
              </w:rPr>
              <w:t>1</w:t>
            </w:r>
            <w:bookmarkEnd w:id="0"/>
          </w:p>
        </w:tc>
        <w:tc>
          <w:tcPr>
            <w:tcW w:w="3240" w:type="dxa"/>
          </w:tcPr>
          <w:p w14:paraId="0ECC9410" w14:textId="77777777" w:rsidR="00C667FF" w:rsidRPr="00C667FF" w:rsidRDefault="00C667FF" w:rsidP="00C667FF">
            <w:pPr>
              <w:spacing w:after="0" w:line="240" w:lineRule="auto"/>
              <w:rPr>
                <w:rFonts w:ascii="Times New Roman" w:eastAsia="Times New Roman" w:hAnsi="Times New Roman" w:cs="Times New Roman"/>
                <w:sz w:val="24"/>
                <w:szCs w:val="24"/>
                <w:lang w:eastAsia="zh-CN"/>
              </w:rPr>
            </w:pPr>
            <w:r w:rsidRPr="00C667FF">
              <w:rPr>
                <w:rFonts w:ascii="Times New Roman" w:eastAsia="@BatangChe" w:hAnsi="Times New Roman" w:cs="Times New Roman"/>
                <w:sz w:val="24"/>
                <w:szCs w:val="24"/>
                <w:lang w:eastAsia="zh-CN"/>
              </w:rPr>
              <w:t>РАЗРАБОТАН</w:t>
            </w:r>
          </w:p>
        </w:tc>
        <w:tc>
          <w:tcPr>
            <w:tcW w:w="6372" w:type="dxa"/>
          </w:tcPr>
          <w:p w14:paraId="5958CFF3" w14:textId="77777777" w:rsidR="00C667FF" w:rsidRPr="00C667FF" w:rsidRDefault="00C667FF" w:rsidP="00C667FF">
            <w:pPr>
              <w:spacing w:after="0" w:line="360" w:lineRule="auto"/>
              <w:rPr>
                <w:rFonts w:ascii="Arial" w:eastAsia="Times New Roman" w:hAnsi="Arial" w:cs="Arial"/>
                <w:color w:val="000000"/>
                <w:sz w:val="24"/>
                <w:szCs w:val="24"/>
                <w:lang w:eastAsia="zh-CN"/>
              </w:rPr>
            </w:pPr>
            <w:r w:rsidRPr="00C667FF">
              <w:rPr>
                <w:rFonts w:ascii="Arial" w:eastAsia="@BatangChe" w:hAnsi="Arial" w:cs="Arial"/>
                <w:color w:val="000000"/>
                <w:sz w:val="24"/>
                <w:szCs w:val="24"/>
                <w:lang w:eastAsia="zh-CN"/>
              </w:rPr>
              <w:t>Департаментом</w:t>
            </w:r>
            <w:r w:rsidRPr="00C667FF">
              <w:rPr>
                <w:rFonts w:ascii="Arial" w:eastAsia="Times New Roman" w:hAnsi="Arial" w:cs="Arial"/>
                <w:color w:val="000000"/>
                <w:sz w:val="24"/>
                <w:szCs w:val="24"/>
                <w:lang w:eastAsia="zh-CN"/>
              </w:rPr>
              <w:t xml:space="preserve"> </w:t>
            </w:r>
            <w:r w:rsidRPr="00C667FF">
              <w:rPr>
                <w:rFonts w:ascii="Arial" w:eastAsia="@BatangChe" w:hAnsi="Arial" w:cs="Arial"/>
                <w:color w:val="000000"/>
                <w:sz w:val="24"/>
                <w:szCs w:val="24"/>
                <w:lang w:eastAsia="zh-CN"/>
              </w:rPr>
              <w:t>нормативного и методического обеспечения</w:t>
            </w:r>
            <w:r w:rsidRPr="00C667FF">
              <w:rPr>
                <w:rFonts w:ascii="Arial" w:eastAsia="Times New Roman" w:hAnsi="Arial" w:cs="Arial"/>
                <w:color w:val="000000"/>
                <w:sz w:val="24"/>
                <w:szCs w:val="24"/>
                <w:lang w:eastAsia="zh-CN"/>
              </w:rPr>
              <w:t xml:space="preserve"> </w:t>
            </w:r>
            <w:r w:rsidRPr="00C667FF">
              <w:rPr>
                <w:rFonts w:ascii="Arial" w:eastAsia="@BatangChe" w:hAnsi="Arial" w:cs="Arial"/>
                <w:color w:val="000000"/>
                <w:sz w:val="24"/>
                <w:szCs w:val="24"/>
                <w:lang w:eastAsia="zh-CN"/>
              </w:rPr>
              <w:t>Ассоциации</w:t>
            </w:r>
            <w:r w:rsidRPr="00C667FF">
              <w:rPr>
                <w:rFonts w:ascii="Arial" w:eastAsia="Times New Roman" w:hAnsi="Arial" w:cs="Arial"/>
                <w:color w:val="000000"/>
                <w:sz w:val="24"/>
                <w:szCs w:val="24"/>
                <w:lang w:eastAsia="zh-CN"/>
              </w:rPr>
              <w:t xml:space="preserve"> </w:t>
            </w:r>
            <w:r w:rsidRPr="00C667FF">
              <w:rPr>
                <w:rFonts w:ascii="Arial" w:eastAsia="@BatangChe" w:hAnsi="Arial" w:cs="Arial"/>
                <w:color w:val="000000"/>
                <w:sz w:val="24"/>
                <w:szCs w:val="24"/>
                <w:lang w:eastAsia="zh-CN"/>
              </w:rPr>
              <w:t>«Национальное</w:t>
            </w:r>
            <w:r w:rsidRPr="00C667FF">
              <w:rPr>
                <w:rFonts w:ascii="Arial" w:eastAsia="Times New Roman" w:hAnsi="Arial" w:cs="Arial"/>
                <w:color w:val="000000"/>
                <w:sz w:val="24"/>
                <w:szCs w:val="24"/>
                <w:lang w:eastAsia="zh-CN"/>
              </w:rPr>
              <w:t xml:space="preserve"> </w:t>
            </w:r>
            <w:r w:rsidRPr="00C667FF">
              <w:rPr>
                <w:rFonts w:ascii="Arial" w:eastAsia="@BatangChe" w:hAnsi="Arial" w:cs="Arial"/>
                <w:color w:val="000000"/>
                <w:sz w:val="24"/>
                <w:szCs w:val="24"/>
                <w:lang w:eastAsia="zh-CN"/>
              </w:rPr>
              <w:t>объединение</w:t>
            </w:r>
            <w:r w:rsidRPr="00C667FF">
              <w:rPr>
                <w:rFonts w:ascii="Arial" w:eastAsia="Times New Roman" w:hAnsi="Arial" w:cs="Arial"/>
                <w:color w:val="000000"/>
                <w:sz w:val="24"/>
                <w:szCs w:val="24"/>
                <w:lang w:eastAsia="zh-CN"/>
              </w:rPr>
              <w:t xml:space="preserve"> </w:t>
            </w:r>
            <w:r w:rsidRPr="00C667FF">
              <w:rPr>
                <w:rFonts w:ascii="Arial" w:eastAsia="@BatangChe" w:hAnsi="Arial" w:cs="Arial"/>
                <w:color w:val="000000"/>
                <w:sz w:val="24"/>
                <w:szCs w:val="24"/>
                <w:lang w:eastAsia="zh-CN"/>
              </w:rPr>
              <w:t>строителей»</w:t>
            </w:r>
            <w:r w:rsidRPr="00C667FF">
              <w:rPr>
                <w:rFonts w:ascii="Arial" w:eastAsia="Times New Roman" w:hAnsi="Arial" w:cs="Arial"/>
                <w:color w:val="000000"/>
                <w:sz w:val="24"/>
                <w:szCs w:val="24"/>
                <w:lang w:eastAsia="zh-CN"/>
              </w:rPr>
              <w:t xml:space="preserve">, НИУ ВШЭ </w:t>
            </w:r>
          </w:p>
        </w:tc>
      </w:tr>
      <w:tr w:rsidR="00C667FF" w:rsidRPr="00C667FF" w14:paraId="325A64E9" w14:textId="77777777" w:rsidTr="005F2869">
        <w:tc>
          <w:tcPr>
            <w:tcW w:w="360" w:type="dxa"/>
          </w:tcPr>
          <w:p w14:paraId="773A4D6F" w14:textId="77777777" w:rsidR="00C667FF" w:rsidRPr="00C667FF" w:rsidRDefault="00C667FF" w:rsidP="00C667FF">
            <w:pPr>
              <w:spacing w:after="0" w:line="240" w:lineRule="auto"/>
              <w:rPr>
                <w:rFonts w:ascii="Times New Roman" w:eastAsia="Times New Roman" w:hAnsi="Times New Roman" w:cs="Times New Roman"/>
                <w:sz w:val="24"/>
                <w:szCs w:val="24"/>
                <w:lang w:eastAsia="zh-CN"/>
              </w:rPr>
            </w:pPr>
          </w:p>
        </w:tc>
        <w:tc>
          <w:tcPr>
            <w:tcW w:w="3240" w:type="dxa"/>
          </w:tcPr>
          <w:p w14:paraId="12B999F5" w14:textId="77777777" w:rsidR="00C667FF" w:rsidRPr="00C667FF" w:rsidRDefault="00C667FF" w:rsidP="00C667FF">
            <w:pPr>
              <w:spacing w:after="0" w:line="240" w:lineRule="auto"/>
              <w:rPr>
                <w:rFonts w:ascii="Times New Roman" w:eastAsia="Times New Roman" w:hAnsi="Times New Roman" w:cs="Times New Roman"/>
                <w:sz w:val="24"/>
                <w:szCs w:val="24"/>
                <w:lang w:eastAsia="zh-CN"/>
              </w:rPr>
            </w:pPr>
          </w:p>
        </w:tc>
        <w:tc>
          <w:tcPr>
            <w:tcW w:w="6372" w:type="dxa"/>
          </w:tcPr>
          <w:p w14:paraId="7553FE94" w14:textId="77777777" w:rsidR="00C667FF" w:rsidRPr="00C667FF" w:rsidRDefault="00C667FF" w:rsidP="00C667FF">
            <w:pPr>
              <w:spacing w:after="0" w:line="360" w:lineRule="auto"/>
              <w:rPr>
                <w:rFonts w:ascii="Arial" w:eastAsia="Times New Roman" w:hAnsi="Arial" w:cs="Arial"/>
                <w:color w:val="000000"/>
                <w:sz w:val="24"/>
                <w:szCs w:val="24"/>
                <w:lang w:eastAsia="zh-CN"/>
              </w:rPr>
            </w:pPr>
          </w:p>
        </w:tc>
      </w:tr>
      <w:tr w:rsidR="00C667FF" w:rsidRPr="00C667FF" w14:paraId="2E254B7B" w14:textId="77777777" w:rsidTr="005F2869">
        <w:tc>
          <w:tcPr>
            <w:tcW w:w="360" w:type="dxa"/>
          </w:tcPr>
          <w:p w14:paraId="50DDFCE9" w14:textId="77777777" w:rsidR="00C667FF" w:rsidRPr="00C667FF" w:rsidRDefault="00C667FF" w:rsidP="00C667FF">
            <w:pPr>
              <w:spacing w:after="0" w:line="240" w:lineRule="auto"/>
              <w:rPr>
                <w:rFonts w:ascii="Times New Roman" w:eastAsia="Times New Roman" w:hAnsi="Times New Roman" w:cs="Times New Roman"/>
                <w:sz w:val="24"/>
                <w:szCs w:val="24"/>
                <w:lang w:eastAsia="zh-CN"/>
              </w:rPr>
            </w:pPr>
            <w:bookmarkStart w:id="1" w:name="_Toc494850951"/>
            <w:r w:rsidRPr="00C667FF">
              <w:rPr>
                <w:rFonts w:ascii="Times New Roman" w:eastAsia="Times New Roman" w:hAnsi="Times New Roman" w:cs="Times New Roman"/>
                <w:sz w:val="24"/>
                <w:szCs w:val="24"/>
                <w:lang w:eastAsia="zh-CN"/>
              </w:rPr>
              <w:t>2</w:t>
            </w:r>
            <w:bookmarkEnd w:id="1"/>
            <w:r w:rsidRPr="00C667FF">
              <w:rPr>
                <w:rFonts w:ascii="Times New Roman" w:eastAsia="Times New Roman" w:hAnsi="Times New Roman" w:cs="Times New Roman"/>
                <w:sz w:val="24"/>
                <w:szCs w:val="24"/>
                <w:lang w:eastAsia="zh-CN"/>
              </w:rPr>
              <w:t xml:space="preserve"> </w:t>
            </w:r>
          </w:p>
        </w:tc>
        <w:tc>
          <w:tcPr>
            <w:tcW w:w="3240" w:type="dxa"/>
          </w:tcPr>
          <w:p w14:paraId="6F3C4E4F" w14:textId="77777777" w:rsidR="00C667FF" w:rsidRPr="00C667FF" w:rsidRDefault="00C667FF" w:rsidP="00C667FF">
            <w:pPr>
              <w:spacing w:after="0" w:line="240" w:lineRule="auto"/>
              <w:rPr>
                <w:rFonts w:ascii="Times New Roman" w:eastAsia="Times New Roman" w:hAnsi="Times New Roman" w:cs="Times New Roman"/>
                <w:sz w:val="24"/>
                <w:szCs w:val="24"/>
                <w:lang w:eastAsia="zh-CN"/>
              </w:rPr>
            </w:pPr>
            <w:r w:rsidRPr="00C667FF">
              <w:rPr>
                <w:rFonts w:ascii="Times New Roman" w:eastAsia="@BatangChe" w:hAnsi="Times New Roman" w:cs="Times New Roman"/>
                <w:sz w:val="24"/>
                <w:szCs w:val="24"/>
                <w:lang w:eastAsia="zh-CN"/>
              </w:rPr>
              <w:t>ПРОВЕДЕНА</w:t>
            </w:r>
            <w:r w:rsidRPr="00C667FF">
              <w:rPr>
                <w:rFonts w:ascii="Times New Roman" w:eastAsia="Times New Roman" w:hAnsi="Times New Roman" w:cs="Times New Roman"/>
                <w:sz w:val="24"/>
                <w:szCs w:val="24"/>
                <w:lang w:eastAsia="zh-CN"/>
              </w:rPr>
              <w:t xml:space="preserve"> </w:t>
            </w:r>
            <w:r w:rsidRPr="00C667FF">
              <w:rPr>
                <w:rFonts w:ascii="Times New Roman" w:eastAsia="@BatangChe" w:hAnsi="Times New Roman" w:cs="Times New Roman"/>
                <w:sz w:val="24"/>
                <w:szCs w:val="24"/>
                <w:lang w:eastAsia="zh-CN"/>
              </w:rPr>
              <w:t>ЭКСПЕРТИЗА</w:t>
            </w:r>
          </w:p>
        </w:tc>
        <w:tc>
          <w:tcPr>
            <w:tcW w:w="6372" w:type="dxa"/>
          </w:tcPr>
          <w:p w14:paraId="77951A77" w14:textId="77777777" w:rsidR="00C667FF" w:rsidRPr="00C667FF" w:rsidRDefault="00C667FF" w:rsidP="00C667FF">
            <w:pPr>
              <w:spacing w:after="0" w:line="360" w:lineRule="auto"/>
              <w:rPr>
                <w:rFonts w:ascii="Arial" w:eastAsia="Times New Roman" w:hAnsi="Arial" w:cs="Arial"/>
                <w:color w:val="000000"/>
                <w:sz w:val="24"/>
                <w:szCs w:val="24"/>
                <w:lang w:eastAsia="zh-CN"/>
              </w:rPr>
            </w:pPr>
            <w:r w:rsidRPr="00C667FF">
              <w:rPr>
                <w:rFonts w:ascii="Arial" w:eastAsia="@BatangChe" w:hAnsi="Arial" w:cs="Arial"/>
                <w:color w:val="000000"/>
                <w:sz w:val="24"/>
                <w:szCs w:val="24"/>
                <w:lang w:eastAsia="zh-CN"/>
              </w:rPr>
              <w:t>__________________________________________</w:t>
            </w:r>
          </w:p>
        </w:tc>
      </w:tr>
      <w:tr w:rsidR="00C667FF" w:rsidRPr="00C667FF" w14:paraId="431B0773" w14:textId="77777777" w:rsidTr="005F2869">
        <w:tc>
          <w:tcPr>
            <w:tcW w:w="360" w:type="dxa"/>
          </w:tcPr>
          <w:p w14:paraId="67CD7816" w14:textId="77777777" w:rsidR="00C667FF" w:rsidRPr="00C667FF" w:rsidRDefault="00C667FF" w:rsidP="00C667FF">
            <w:pPr>
              <w:spacing w:after="0" w:line="240" w:lineRule="auto"/>
              <w:rPr>
                <w:rFonts w:ascii="Times New Roman" w:eastAsia="Times New Roman" w:hAnsi="Times New Roman" w:cs="Times New Roman"/>
                <w:sz w:val="24"/>
                <w:szCs w:val="24"/>
                <w:lang w:eastAsia="zh-CN"/>
              </w:rPr>
            </w:pPr>
          </w:p>
        </w:tc>
        <w:tc>
          <w:tcPr>
            <w:tcW w:w="3240" w:type="dxa"/>
          </w:tcPr>
          <w:p w14:paraId="5084CBFE" w14:textId="77777777" w:rsidR="00C667FF" w:rsidRPr="00C667FF" w:rsidRDefault="00C667FF" w:rsidP="00C667FF">
            <w:pPr>
              <w:spacing w:after="0" w:line="240" w:lineRule="auto"/>
              <w:rPr>
                <w:rFonts w:ascii="Times New Roman" w:eastAsia="Times New Roman" w:hAnsi="Times New Roman" w:cs="Times New Roman"/>
                <w:sz w:val="24"/>
                <w:szCs w:val="24"/>
                <w:lang w:eastAsia="zh-CN"/>
              </w:rPr>
            </w:pPr>
          </w:p>
        </w:tc>
        <w:tc>
          <w:tcPr>
            <w:tcW w:w="6372" w:type="dxa"/>
          </w:tcPr>
          <w:p w14:paraId="1192AD9C" w14:textId="77777777" w:rsidR="00C667FF" w:rsidRPr="00C667FF" w:rsidRDefault="00C667FF" w:rsidP="00C667FF">
            <w:pPr>
              <w:spacing w:after="0" w:line="360" w:lineRule="auto"/>
              <w:rPr>
                <w:rFonts w:ascii="Arial" w:eastAsia="Times New Roman" w:hAnsi="Arial" w:cs="Arial"/>
                <w:color w:val="000000"/>
                <w:sz w:val="24"/>
                <w:szCs w:val="24"/>
                <w:lang w:eastAsia="zh-CN"/>
              </w:rPr>
            </w:pPr>
          </w:p>
        </w:tc>
      </w:tr>
      <w:tr w:rsidR="00C667FF" w:rsidRPr="00C667FF" w14:paraId="1D017F3E" w14:textId="77777777" w:rsidTr="005F2869">
        <w:tc>
          <w:tcPr>
            <w:tcW w:w="360" w:type="dxa"/>
          </w:tcPr>
          <w:p w14:paraId="7EF98F14" w14:textId="77777777" w:rsidR="00C667FF" w:rsidRPr="00C667FF" w:rsidRDefault="00C667FF" w:rsidP="00C667FF">
            <w:pPr>
              <w:spacing w:after="0" w:line="240" w:lineRule="auto"/>
              <w:rPr>
                <w:rFonts w:ascii="Times New Roman" w:eastAsia="Times New Roman" w:hAnsi="Times New Roman" w:cs="Times New Roman"/>
                <w:sz w:val="24"/>
                <w:szCs w:val="24"/>
                <w:lang w:eastAsia="zh-CN"/>
              </w:rPr>
            </w:pPr>
            <w:bookmarkStart w:id="2" w:name="_Toc494850952"/>
            <w:r w:rsidRPr="00C667FF">
              <w:rPr>
                <w:rFonts w:ascii="Times New Roman" w:eastAsia="Times New Roman" w:hAnsi="Times New Roman" w:cs="Times New Roman"/>
                <w:sz w:val="24"/>
                <w:szCs w:val="24"/>
                <w:lang w:eastAsia="zh-CN"/>
              </w:rPr>
              <w:t>3</w:t>
            </w:r>
            <w:bookmarkEnd w:id="2"/>
          </w:p>
        </w:tc>
        <w:tc>
          <w:tcPr>
            <w:tcW w:w="3240" w:type="dxa"/>
          </w:tcPr>
          <w:p w14:paraId="46F2FD55" w14:textId="77777777" w:rsidR="00C667FF" w:rsidRPr="00C667FF" w:rsidRDefault="00C667FF" w:rsidP="00C667FF">
            <w:pPr>
              <w:spacing w:after="0" w:line="240" w:lineRule="auto"/>
              <w:rPr>
                <w:rFonts w:ascii="Times New Roman" w:eastAsia="Times New Roman" w:hAnsi="Times New Roman" w:cs="Times New Roman"/>
                <w:sz w:val="24"/>
                <w:szCs w:val="24"/>
                <w:lang w:eastAsia="zh-CN"/>
              </w:rPr>
            </w:pPr>
            <w:r w:rsidRPr="00C667FF">
              <w:rPr>
                <w:rFonts w:ascii="Times New Roman" w:eastAsia="@BatangChe" w:hAnsi="Times New Roman" w:cs="Times New Roman"/>
                <w:sz w:val="24"/>
                <w:szCs w:val="24"/>
                <w:lang w:eastAsia="zh-CN"/>
              </w:rPr>
              <w:t>ВНЕСЕН</w:t>
            </w:r>
          </w:p>
        </w:tc>
        <w:tc>
          <w:tcPr>
            <w:tcW w:w="6372" w:type="dxa"/>
          </w:tcPr>
          <w:p w14:paraId="72ED8483" w14:textId="77777777" w:rsidR="00C667FF" w:rsidRPr="00C667FF" w:rsidRDefault="00C667FF" w:rsidP="00C667FF">
            <w:pPr>
              <w:spacing w:after="0" w:line="360" w:lineRule="auto"/>
              <w:rPr>
                <w:rFonts w:ascii="Arial" w:eastAsia="Times New Roman" w:hAnsi="Arial" w:cs="Arial"/>
                <w:color w:val="000000"/>
                <w:sz w:val="24"/>
                <w:szCs w:val="24"/>
                <w:lang w:eastAsia="zh-CN"/>
              </w:rPr>
            </w:pPr>
            <w:r w:rsidRPr="00C667FF">
              <w:rPr>
                <w:rFonts w:ascii="Arial" w:eastAsia="@BatangChe" w:hAnsi="Arial" w:cs="Arial"/>
                <w:sz w:val="24"/>
                <w:szCs w:val="24"/>
                <w:lang w:eastAsia="zh-CN"/>
              </w:rPr>
              <w:t>Департаментом</w:t>
            </w:r>
            <w:r w:rsidRPr="00C667FF">
              <w:rPr>
                <w:rFonts w:ascii="Arial" w:eastAsia="Times New Roman" w:hAnsi="Arial" w:cs="Arial"/>
                <w:sz w:val="24"/>
                <w:szCs w:val="24"/>
                <w:lang w:eastAsia="zh-CN"/>
              </w:rPr>
              <w:t xml:space="preserve"> </w:t>
            </w:r>
            <w:r w:rsidRPr="00C667FF">
              <w:rPr>
                <w:rFonts w:ascii="Arial" w:eastAsia="@BatangChe" w:hAnsi="Arial" w:cs="Arial"/>
                <w:color w:val="000000"/>
                <w:sz w:val="24"/>
                <w:szCs w:val="24"/>
                <w:lang w:eastAsia="zh-CN"/>
              </w:rPr>
              <w:t>нормативного и методического обеспечения</w:t>
            </w:r>
            <w:r w:rsidRPr="00C667FF">
              <w:rPr>
                <w:rFonts w:ascii="Arial" w:eastAsia="Times New Roman" w:hAnsi="Arial" w:cs="Arial"/>
                <w:sz w:val="24"/>
                <w:szCs w:val="24"/>
                <w:lang w:eastAsia="zh-CN"/>
              </w:rPr>
              <w:t xml:space="preserve"> </w:t>
            </w:r>
            <w:r w:rsidRPr="00C667FF">
              <w:rPr>
                <w:rFonts w:ascii="Arial" w:eastAsia="@BatangChe" w:hAnsi="Arial" w:cs="Arial"/>
                <w:color w:val="000000"/>
                <w:sz w:val="24"/>
                <w:szCs w:val="24"/>
                <w:lang w:eastAsia="zh-CN"/>
              </w:rPr>
              <w:t>Ассоциации</w:t>
            </w:r>
            <w:r w:rsidRPr="00C667FF">
              <w:rPr>
                <w:rFonts w:ascii="Arial" w:eastAsia="Times New Roman" w:hAnsi="Arial" w:cs="Arial"/>
                <w:color w:val="000000"/>
                <w:sz w:val="24"/>
                <w:szCs w:val="24"/>
                <w:lang w:eastAsia="zh-CN"/>
              </w:rPr>
              <w:t xml:space="preserve"> </w:t>
            </w:r>
            <w:r w:rsidRPr="00C667FF">
              <w:rPr>
                <w:rFonts w:ascii="Arial" w:eastAsia="@BatangChe" w:hAnsi="Arial" w:cs="Arial"/>
                <w:color w:val="000000"/>
                <w:sz w:val="24"/>
                <w:szCs w:val="24"/>
                <w:lang w:eastAsia="zh-CN"/>
              </w:rPr>
              <w:t>«Национальное</w:t>
            </w:r>
            <w:r w:rsidRPr="00C667FF">
              <w:rPr>
                <w:rFonts w:ascii="Arial" w:eastAsia="Times New Roman" w:hAnsi="Arial" w:cs="Arial"/>
                <w:color w:val="000000"/>
                <w:sz w:val="24"/>
                <w:szCs w:val="24"/>
                <w:lang w:eastAsia="zh-CN"/>
              </w:rPr>
              <w:t xml:space="preserve"> </w:t>
            </w:r>
            <w:r w:rsidRPr="00C667FF">
              <w:rPr>
                <w:rFonts w:ascii="Arial" w:eastAsia="@BatangChe" w:hAnsi="Arial" w:cs="Arial"/>
                <w:color w:val="000000"/>
                <w:sz w:val="24"/>
                <w:szCs w:val="24"/>
                <w:lang w:eastAsia="zh-CN"/>
              </w:rPr>
              <w:t>объединение</w:t>
            </w:r>
            <w:r w:rsidRPr="00C667FF">
              <w:rPr>
                <w:rFonts w:ascii="Arial" w:eastAsia="Times New Roman" w:hAnsi="Arial" w:cs="Arial"/>
                <w:color w:val="000000"/>
                <w:sz w:val="24"/>
                <w:szCs w:val="24"/>
                <w:lang w:eastAsia="zh-CN"/>
              </w:rPr>
              <w:t xml:space="preserve"> </w:t>
            </w:r>
            <w:r w:rsidRPr="00C667FF">
              <w:rPr>
                <w:rFonts w:ascii="Arial" w:eastAsia="@BatangChe" w:hAnsi="Arial" w:cs="Arial"/>
                <w:color w:val="000000"/>
                <w:sz w:val="24"/>
                <w:szCs w:val="24"/>
                <w:lang w:eastAsia="zh-CN"/>
              </w:rPr>
              <w:t>строителей»</w:t>
            </w:r>
          </w:p>
        </w:tc>
      </w:tr>
      <w:tr w:rsidR="00C667FF" w:rsidRPr="00C667FF" w14:paraId="543FACC4" w14:textId="77777777" w:rsidTr="005F2869">
        <w:tc>
          <w:tcPr>
            <w:tcW w:w="360" w:type="dxa"/>
          </w:tcPr>
          <w:p w14:paraId="5D7B257E" w14:textId="77777777" w:rsidR="00C667FF" w:rsidRPr="00C667FF" w:rsidRDefault="00C667FF" w:rsidP="00C667FF">
            <w:pPr>
              <w:spacing w:after="0" w:line="240" w:lineRule="auto"/>
              <w:rPr>
                <w:rFonts w:ascii="Times New Roman" w:eastAsia="Times New Roman" w:hAnsi="Times New Roman" w:cs="Times New Roman"/>
                <w:sz w:val="24"/>
                <w:szCs w:val="24"/>
                <w:lang w:eastAsia="zh-CN"/>
              </w:rPr>
            </w:pPr>
          </w:p>
        </w:tc>
        <w:tc>
          <w:tcPr>
            <w:tcW w:w="3240" w:type="dxa"/>
          </w:tcPr>
          <w:p w14:paraId="585A46E9" w14:textId="77777777" w:rsidR="00C667FF" w:rsidRPr="00C667FF" w:rsidRDefault="00C667FF" w:rsidP="00C667FF">
            <w:pPr>
              <w:spacing w:after="0" w:line="240" w:lineRule="auto"/>
              <w:rPr>
                <w:rFonts w:ascii="Times New Roman" w:eastAsia="Times New Roman" w:hAnsi="Times New Roman" w:cs="Times New Roman"/>
                <w:sz w:val="24"/>
                <w:szCs w:val="24"/>
                <w:lang w:eastAsia="zh-CN"/>
              </w:rPr>
            </w:pPr>
          </w:p>
        </w:tc>
        <w:tc>
          <w:tcPr>
            <w:tcW w:w="6372" w:type="dxa"/>
          </w:tcPr>
          <w:p w14:paraId="1A5F4751" w14:textId="77777777" w:rsidR="00C667FF" w:rsidRPr="00C667FF" w:rsidRDefault="00C667FF" w:rsidP="00C667FF">
            <w:pPr>
              <w:spacing w:after="0" w:line="360" w:lineRule="auto"/>
              <w:rPr>
                <w:rFonts w:ascii="Arial" w:eastAsia="Times New Roman" w:hAnsi="Arial" w:cs="Arial"/>
                <w:color w:val="000000"/>
                <w:sz w:val="24"/>
                <w:szCs w:val="24"/>
                <w:lang w:eastAsia="zh-CN"/>
              </w:rPr>
            </w:pPr>
          </w:p>
        </w:tc>
      </w:tr>
      <w:tr w:rsidR="00C667FF" w:rsidRPr="00C667FF" w14:paraId="01595E34" w14:textId="77777777" w:rsidTr="005F2869">
        <w:tc>
          <w:tcPr>
            <w:tcW w:w="360" w:type="dxa"/>
          </w:tcPr>
          <w:p w14:paraId="29D3B9D7" w14:textId="77777777" w:rsidR="00C667FF" w:rsidRPr="00C667FF" w:rsidRDefault="00C667FF" w:rsidP="00C667FF">
            <w:pPr>
              <w:spacing w:after="0" w:line="240" w:lineRule="auto"/>
              <w:rPr>
                <w:rFonts w:ascii="Times New Roman" w:eastAsia="Times New Roman" w:hAnsi="Times New Roman" w:cs="Times New Roman"/>
                <w:sz w:val="24"/>
                <w:szCs w:val="24"/>
                <w:lang w:eastAsia="zh-CN"/>
              </w:rPr>
            </w:pPr>
            <w:bookmarkStart w:id="3" w:name="_Toc494850953"/>
            <w:r w:rsidRPr="00C667FF">
              <w:rPr>
                <w:rFonts w:ascii="Times New Roman" w:eastAsia="Times New Roman" w:hAnsi="Times New Roman" w:cs="Times New Roman"/>
                <w:sz w:val="24"/>
                <w:szCs w:val="24"/>
                <w:lang w:eastAsia="zh-CN"/>
              </w:rPr>
              <w:t>4</w:t>
            </w:r>
            <w:bookmarkEnd w:id="3"/>
          </w:p>
        </w:tc>
        <w:tc>
          <w:tcPr>
            <w:tcW w:w="3240" w:type="dxa"/>
          </w:tcPr>
          <w:p w14:paraId="3A8D3064" w14:textId="77777777" w:rsidR="00C667FF" w:rsidRPr="00C667FF" w:rsidRDefault="00C667FF" w:rsidP="00C667FF">
            <w:pPr>
              <w:spacing w:after="0" w:line="240" w:lineRule="auto"/>
              <w:rPr>
                <w:rFonts w:ascii="Times New Roman" w:eastAsia="@BatangChe" w:hAnsi="Times New Roman" w:cs="Times New Roman"/>
                <w:sz w:val="24"/>
                <w:szCs w:val="24"/>
                <w:lang w:eastAsia="zh-CN"/>
              </w:rPr>
            </w:pPr>
            <w:r w:rsidRPr="00C667FF">
              <w:rPr>
                <w:rFonts w:ascii="Times New Roman" w:eastAsia="@BatangChe" w:hAnsi="Times New Roman" w:cs="Times New Roman"/>
                <w:sz w:val="24"/>
                <w:szCs w:val="24"/>
                <w:lang w:eastAsia="zh-CN"/>
              </w:rPr>
              <w:t>УТВЕРЖДЕН</w:t>
            </w:r>
            <w:r w:rsidRPr="00C667FF">
              <w:rPr>
                <w:rFonts w:ascii="Times New Roman" w:eastAsia="Times New Roman" w:hAnsi="Times New Roman" w:cs="Times New Roman"/>
                <w:sz w:val="24"/>
                <w:szCs w:val="24"/>
                <w:lang w:eastAsia="zh-CN"/>
              </w:rPr>
              <w:t xml:space="preserve"> </w:t>
            </w:r>
            <w:r w:rsidRPr="00C667FF">
              <w:rPr>
                <w:rFonts w:ascii="Times New Roman" w:eastAsia="@BatangChe" w:hAnsi="Times New Roman" w:cs="Times New Roman"/>
                <w:sz w:val="24"/>
                <w:szCs w:val="24"/>
                <w:lang w:eastAsia="zh-CN"/>
              </w:rPr>
              <w:t>И</w:t>
            </w:r>
            <w:r w:rsidRPr="00C667FF">
              <w:rPr>
                <w:rFonts w:ascii="Times New Roman" w:eastAsia="Times New Roman" w:hAnsi="Times New Roman" w:cs="Times New Roman"/>
                <w:sz w:val="24"/>
                <w:szCs w:val="24"/>
                <w:lang w:eastAsia="zh-CN"/>
              </w:rPr>
              <w:t xml:space="preserve"> </w:t>
            </w:r>
            <w:r w:rsidRPr="00C667FF">
              <w:rPr>
                <w:rFonts w:ascii="Times New Roman" w:eastAsia="@BatangChe" w:hAnsi="Times New Roman" w:cs="Times New Roman"/>
                <w:sz w:val="24"/>
                <w:szCs w:val="24"/>
                <w:lang w:eastAsia="zh-CN"/>
              </w:rPr>
              <w:t>ВВЕДЕН</w:t>
            </w:r>
            <w:r w:rsidRPr="00C667FF">
              <w:rPr>
                <w:rFonts w:ascii="Times New Roman" w:eastAsia="Times New Roman" w:hAnsi="Times New Roman" w:cs="Times New Roman"/>
                <w:sz w:val="24"/>
                <w:szCs w:val="24"/>
                <w:lang w:eastAsia="zh-CN"/>
              </w:rPr>
              <w:t xml:space="preserve"> </w:t>
            </w:r>
            <w:r w:rsidRPr="00C667FF">
              <w:rPr>
                <w:rFonts w:ascii="Times New Roman" w:eastAsia="@BatangChe" w:hAnsi="Times New Roman" w:cs="Times New Roman"/>
                <w:sz w:val="24"/>
                <w:szCs w:val="24"/>
                <w:lang w:eastAsia="zh-CN"/>
              </w:rPr>
              <w:t>В</w:t>
            </w:r>
            <w:r w:rsidRPr="00C667FF">
              <w:rPr>
                <w:rFonts w:ascii="Times New Roman" w:eastAsia="Times New Roman" w:hAnsi="Times New Roman" w:cs="Times New Roman"/>
                <w:sz w:val="24"/>
                <w:szCs w:val="24"/>
                <w:lang w:eastAsia="zh-CN"/>
              </w:rPr>
              <w:t xml:space="preserve"> </w:t>
            </w:r>
            <w:r w:rsidRPr="00C667FF">
              <w:rPr>
                <w:rFonts w:ascii="Times New Roman" w:eastAsia="@BatangChe" w:hAnsi="Times New Roman" w:cs="Times New Roman"/>
                <w:sz w:val="24"/>
                <w:szCs w:val="24"/>
                <w:lang w:eastAsia="zh-CN"/>
              </w:rPr>
              <w:t>ДЕЙСТВИЕ</w:t>
            </w:r>
            <w:r w:rsidRPr="00C667FF">
              <w:rPr>
                <w:rFonts w:ascii="Times New Roman" w:eastAsia="Times New Roman" w:hAnsi="Times New Roman" w:cs="Times New Roman"/>
                <w:sz w:val="24"/>
                <w:szCs w:val="24"/>
                <w:lang w:eastAsia="zh-CN"/>
              </w:rPr>
              <w:t xml:space="preserve"> </w:t>
            </w:r>
            <w:r w:rsidRPr="00C667FF">
              <w:rPr>
                <w:rFonts w:ascii="Times New Roman" w:eastAsia="@BatangChe" w:hAnsi="Times New Roman" w:cs="Times New Roman"/>
                <w:sz w:val="24"/>
                <w:szCs w:val="24"/>
                <w:lang w:eastAsia="zh-CN"/>
              </w:rPr>
              <w:t>в</w:t>
            </w:r>
            <w:r w:rsidRPr="00C667FF">
              <w:rPr>
                <w:rFonts w:ascii="Times New Roman" w:eastAsia="Times New Roman" w:hAnsi="Times New Roman" w:cs="Times New Roman"/>
                <w:sz w:val="24"/>
                <w:szCs w:val="24"/>
                <w:lang w:eastAsia="zh-CN"/>
              </w:rPr>
              <w:t xml:space="preserve"> </w:t>
            </w:r>
            <w:r w:rsidRPr="00C667FF">
              <w:rPr>
                <w:rFonts w:ascii="Times New Roman" w:eastAsia="@BatangChe" w:hAnsi="Times New Roman" w:cs="Times New Roman"/>
                <w:sz w:val="24"/>
                <w:szCs w:val="24"/>
                <w:lang w:eastAsia="zh-CN"/>
              </w:rPr>
              <w:t>качестве</w:t>
            </w:r>
            <w:r w:rsidRPr="00C667FF">
              <w:rPr>
                <w:rFonts w:ascii="Times New Roman" w:eastAsia="Times New Roman" w:hAnsi="Times New Roman" w:cs="Times New Roman"/>
                <w:sz w:val="24"/>
                <w:szCs w:val="24"/>
                <w:lang w:eastAsia="zh-CN"/>
              </w:rPr>
              <w:t xml:space="preserve"> </w:t>
            </w:r>
            <w:r w:rsidRPr="00C667FF">
              <w:rPr>
                <w:rFonts w:ascii="Times New Roman" w:eastAsia="@BatangChe" w:hAnsi="Times New Roman" w:cs="Times New Roman"/>
                <w:sz w:val="24"/>
                <w:szCs w:val="24"/>
                <w:lang w:eastAsia="zh-CN"/>
              </w:rPr>
              <w:t>единого</w:t>
            </w:r>
            <w:r w:rsidRPr="00C667FF">
              <w:rPr>
                <w:rFonts w:ascii="Times New Roman" w:eastAsia="Times New Roman" w:hAnsi="Times New Roman" w:cs="Times New Roman"/>
                <w:sz w:val="24"/>
                <w:szCs w:val="24"/>
                <w:lang w:eastAsia="zh-CN"/>
              </w:rPr>
              <w:t xml:space="preserve"> </w:t>
            </w:r>
            <w:r w:rsidRPr="00C667FF">
              <w:rPr>
                <w:rFonts w:ascii="Times New Roman" w:eastAsia="@BatangChe" w:hAnsi="Times New Roman" w:cs="Times New Roman"/>
                <w:sz w:val="24"/>
                <w:szCs w:val="24"/>
                <w:lang w:eastAsia="zh-CN"/>
              </w:rPr>
              <w:t xml:space="preserve">стандарта деятельности </w:t>
            </w:r>
          </w:p>
          <w:p w14:paraId="55864A83" w14:textId="77777777" w:rsidR="00C667FF" w:rsidRPr="00C667FF" w:rsidRDefault="00C667FF" w:rsidP="00C667FF">
            <w:pPr>
              <w:spacing w:after="0" w:line="240" w:lineRule="auto"/>
              <w:rPr>
                <w:rFonts w:ascii="Times New Roman" w:eastAsia="Times New Roman" w:hAnsi="Times New Roman" w:cs="Times New Roman"/>
                <w:sz w:val="24"/>
                <w:szCs w:val="24"/>
                <w:lang w:eastAsia="zh-CN"/>
              </w:rPr>
            </w:pPr>
            <w:r w:rsidRPr="00C667FF">
              <w:rPr>
                <w:rFonts w:ascii="Times New Roman" w:eastAsia="@BatangChe" w:hAnsi="Times New Roman" w:cs="Times New Roman"/>
                <w:sz w:val="24"/>
                <w:szCs w:val="24"/>
                <w:lang w:eastAsia="zh-CN"/>
              </w:rPr>
              <w:t>СРО</w:t>
            </w:r>
          </w:p>
          <w:p w14:paraId="1BE569CB" w14:textId="77777777" w:rsidR="00C667FF" w:rsidRPr="00C667FF" w:rsidRDefault="00C667FF" w:rsidP="00C667FF">
            <w:pPr>
              <w:spacing w:after="0" w:line="240" w:lineRule="auto"/>
              <w:rPr>
                <w:rFonts w:ascii="Times New Roman" w:eastAsia="Times New Roman" w:hAnsi="Times New Roman" w:cs="Times New Roman"/>
                <w:sz w:val="24"/>
                <w:szCs w:val="24"/>
                <w:lang w:eastAsia="zh-CN"/>
              </w:rPr>
            </w:pPr>
          </w:p>
        </w:tc>
        <w:tc>
          <w:tcPr>
            <w:tcW w:w="6372" w:type="dxa"/>
          </w:tcPr>
          <w:p w14:paraId="4B18614B" w14:textId="77777777" w:rsidR="00C667FF" w:rsidRPr="00C667FF" w:rsidRDefault="00C667FF" w:rsidP="00C667FF">
            <w:pPr>
              <w:spacing w:after="0" w:line="240" w:lineRule="auto"/>
              <w:rPr>
                <w:rFonts w:ascii="Times New Roman" w:eastAsia="Times New Roman" w:hAnsi="Times New Roman" w:cs="Times New Roman"/>
                <w:sz w:val="24"/>
                <w:szCs w:val="24"/>
                <w:lang w:eastAsia="zh-CN"/>
              </w:rPr>
            </w:pPr>
            <w:bookmarkStart w:id="4" w:name="_Toc494850954"/>
            <w:r w:rsidRPr="00C667FF">
              <w:rPr>
                <w:rFonts w:ascii="Times New Roman" w:eastAsia="@BatangChe" w:hAnsi="Times New Roman" w:cs="Times New Roman"/>
                <w:sz w:val="24"/>
                <w:szCs w:val="24"/>
                <w:lang w:eastAsia="zh-CN"/>
              </w:rPr>
              <w:t>Решением</w:t>
            </w:r>
            <w:r w:rsidRPr="00C667FF">
              <w:rPr>
                <w:rFonts w:ascii="Times New Roman" w:eastAsia="Times New Roman" w:hAnsi="Times New Roman" w:cs="Times New Roman"/>
                <w:sz w:val="24"/>
                <w:szCs w:val="24"/>
                <w:lang w:eastAsia="zh-CN"/>
              </w:rPr>
              <w:t xml:space="preserve"> </w:t>
            </w:r>
            <w:r w:rsidRPr="00C667FF">
              <w:rPr>
                <w:rFonts w:ascii="Times New Roman" w:eastAsia="@BatangChe" w:hAnsi="Times New Roman" w:cs="Times New Roman"/>
                <w:sz w:val="24"/>
                <w:szCs w:val="24"/>
                <w:lang w:eastAsia="zh-CN"/>
              </w:rPr>
              <w:t>Совета</w:t>
            </w:r>
            <w:r w:rsidRPr="00C667FF">
              <w:rPr>
                <w:rFonts w:ascii="Times New Roman" w:eastAsia="Times New Roman" w:hAnsi="Times New Roman" w:cs="Times New Roman"/>
                <w:sz w:val="24"/>
                <w:szCs w:val="24"/>
                <w:lang w:eastAsia="zh-CN"/>
              </w:rPr>
              <w:t xml:space="preserve"> </w:t>
            </w:r>
            <w:r w:rsidRPr="00C667FF">
              <w:rPr>
                <w:rFonts w:ascii="Times New Roman" w:eastAsia="@BatangChe" w:hAnsi="Times New Roman" w:cs="Times New Roman"/>
                <w:sz w:val="24"/>
                <w:szCs w:val="24"/>
                <w:lang w:eastAsia="zh-CN"/>
              </w:rPr>
              <w:t>Ассоциации</w:t>
            </w:r>
            <w:r w:rsidRPr="00C667FF">
              <w:rPr>
                <w:rFonts w:ascii="Times New Roman" w:eastAsia="Times New Roman" w:hAnsi="Times New Roman" w:cs="Times New Roman"/>
                <w:sz w:val="24"/>
                <w:szCs w:val="24"/>
                <w:lang w:eastAsia="zh-CN"/>
              </w:rPr>
              <w:t xml:space="preserve"> </w:t>
            </w:r>
            <w:r w:rsidRPr="00C667FF">
              <w:rPr>
                <w:rFonts w:ascii="Times New Roman" w:eastAsia="@BatangChe" w:hAnsi="Times New Roman" w:cs="Times New Roman"/>
                <w:sz w:val="24"/>
                <w:szCs w:val="24"/>
                <w:lang w:eastAsia="zh-CN"/>
              </w:rPr>
              <w:t>«Национальное</w:t>
            </w:r>
            <w:r w:rsidRPr="00C667FF">
              <w:rPr>
                <w:rFonts w:ascii="Times New Roman" w:eastAsia="Times New Roman" w:hAnsi="Times New Roman" w:cs="Times New Roman"/>
                <w:sz w:val="24"/>
                <w:szCs w:val="24"/>
                <w:lang w:eastAsia="zh-CN"/>
              </w:rPr>
              <w:t xml:space="preserve"> </w:t>
            </w:r>
            <w:r w:rsidRPr="00C667FF">
              <w:rPr>
                <w:rFonts w:ascii="Times New Roman" w:eastAsia="@BatangChe" w:hAnsi="Times New Roman" w:cs="Times New Roman"/>
                <w:sz w:val="24"/>
                <w:szCs w:val="24"/>
                <w:lang w:eastAsia="zh-CN"/>
              </w:rPr>
              <w:t>объединение</w:t>
            </w:r>
            <w:r w:rsidRPr="00C667FF">
              <w:rPr>
                <w:rFonts w:ascii="Times New Roman" w:eastAsia="Times New Roman" w:hAnsi="Times New Roman" w:cs="Times New Roman"/>
                <w:sz w:val="24"/>
                <w:szCs w:val="24"/>
                <w:lang w:eastAsia="zh-CN"/>
              </w:rPr>
              <w:t xml:space="preserve"> </w:t>
            </w:r>
            <w:r w:rsidRPr="00C667FF">
              <w:rPr>
                <w:rFonts w:ascii="Times New Roman" w:eastAsia="@BatangChe" w:hAnsi="Times New Roman" w:cs="Times New Roman"/>
                <w:sz w:val="24"/>
                <w:szCs w:val="24"/>
                <w:lang w:eastAsia="zh-CN"/>
              </w:rPr>
              <w:t>строителей»</w:t>
            </w:r>
            <w:r w:rsidRPr="00C667FF">
              <w:rPr>
                <w:rFonts w:ascii="Times New Roman" w:eastAsia="Times New Roman" w:hAnsi="Times New Roman" w:cs="Times New Roman"/>
                <w:sz w:val="24"/>
                <w:szCs w:val="24"/>
                <w:lang w:eastAsia="zh-CN"/>
              </w:rPr>
              <w:t xml:space="preserve">, </w:t>
            </w:r>
            <w:r w:rsidRPr="00C667FF">
              <w:rPr>
                <w:rFonts w:ascii="Times New Roman" w:eastAsia="@BatangChe" w:hAnsi="Times New Roman" w:cs="Times New Roman"/>
                <w:sz w:val="24"/>
                <w:szCs w:val="24"/>
                <w:lang w:eastAsia="zh-CN"/>
              </w:rPr>
              <w:t>протокол</w:t>
            </w:r>
            <w:r w:rsidRPr="00C667FF">
              <w:rPr>
                <w:rFonts w:ascii="Times New Roman" w:eastAsia="Times New Roman" w:hAnsi="Times New Roman" w:cs="Times New Roman"/>
                <w:sz w:val="24"/>
                <w:szCs w:val="24"/>
                <w:lang w:eastAsia="zh-CN"/>
              </w:rPr>
              <w:t xml:space="preserve"> </w:t>
            </w:r>
            <w:r w:rsidRPr="00C667FF">
              <w:rPr>
                <w:rFonts w:ascii="Times New Roman" w:eastAsia="@BatangChe" w:hAnsi="Times New Roman" w:cs="Times New Roman"/>
                <w:sz w:val="24"/>
                <w:szCs w:val="24"/>
                <w:lang w:eastAsia="zh-CN"/>
              </w:rPr>
              <w:t>от</w:t>
            </w:r>
            <w:r w:rsidRPr="00C667FF">
              <w:rPr>
                <w:rFonts w:ascii="Times New Roman" w:eastAsia="Times New Roman" w:hAnsi="Times New Roman" w:cs="Times New Roman"/>
                <w:sz w:val="24"/>
                <w:szCs w:val="24"/>
                <w:lang w:eastAsia="zh-CN"/>
              </w:rPr>
              <w:t xml:space="preserve"> ________ </w:t>
            </w:r>
            <w:r w:rsidRPr="00C667FF">
              <w:rPr>
                <w:rFonts w:ascii="Times New Roman" w:eastAsia="@BatangChe" w:hAnsi="Times New Roman" w:cs="Times New Roman"/>
                <w:sz w:val="24"/>
                <w:szCs w:val="24"/>
                <w:lang w:eastAsia="zh-CN"/>
              </w:rPr>
              <w:t>№</w:t>
            </w:r>
            <w:r w:rsidRPr="00C667FF">
              <w:rPr>
                <w:rFonts w:ascii="Times New Roman" w:eastAsia="Times New Roman" w:hAnsi="Times New Roman" w:cs="Times New Roman"/>
                <w:sz w:val="24"/>
                <w:szCs w:val="24"/>
                <w:lang w:eastAsia="zh-CN"/>
              </w:rPr>
              <w:t> __</w:t>
            </w:r>
            <w:bookmarkEnd w:id="4"/>
          </w:p>
        </w:tc>
      </w:tr>
      <w:tr w:rsidR="00C667FF" w:rsidRPr="00C667FF" w14:paraId="49602DB0" w14:textId="77777777" w:rsidTr="005F2869">
        <w:tc>
          <w:tcPr>
            <w:tcW w:w="360" w:type="dxa"/>
          </w:tcPr>
          <w:p w14:paraId="5C7FB034" w14:textId="77777777" w:rsidR="00C667FF" w:rsidRPr="00C667FF" w:rsidRDefault="00C667FF" w:rsidP="00C667FF">
            <w:pPr>
              <w:spacing w:after="0" w:line="240" w:lineRule="auto"/>
              <w:rPr>
                <w:rFonts w:ascii="Times New Roman" w:eastAsia="Times New Roman" w:hAnsi="Times New Roman" w:cs="Times New Roman"/>
                <w:sz w:val="24"/>
                <w:szCs w:val="24"/>
                <w:lang w:eastAsia="zh-CN"/>
              </w:rPr>
            </w:pPr>
            <w:bookmarkStart w:id="5" w:name="_Toc494850955"/>
            <w:r w:rsidRPr="00C667FF">
              <w:rPr>
                <w:rFonts w:ascii="Times New Roman" w:eastAsia="Times New Roman" w:hAnsi="Times New Roman" w:cs="Times New Roman"/>
                <w:sz w:val="24"/>
                <w:szCs w:val="24"/>
                <w:lang w:eastAsia="zh-CN"/>
              </w:rPr>
              <w:t>5</w:t>
            </w:r>
            <w:bookmarkEnd w:id="5"/>
          </w:p>
        </w:tc>
        <w:tc>
          <w:tcPr>
            <w:tcW w:w="3240" w:type="dxa"/>
          </w:tcPr>
          <w:p w14:paraId="2997A764" w14:textId="77777777" w:rsidR="00C667FF" w:rsidRPr="00C667FF" w:rsidRDefault="00C667FF" w:rsidP="00C667FF">
            <w:pPr>
              <w:spacing w:after="0" w:line="240" w:lineRule="auto"/>
              <w:rPr>
                <w:rFonts w:ascii="Times New Roman" w:eastAsia="Times New Roman" w:hAnsi="Times New Roman" w:cs="Times New Roman"/>
                <w:sz w:val="24"/>
                <w:szCs w:val="24"/>
                <w:lang w:eastAsia="zh-CN"/>
              </w:rPr>
            </w:pPr>
            <w:r w:rsidRPr="00C667FF">
              <w:rPr>
                <w:rFonts w:ascii="Times New Roman" w:eastAsia="@BatangChe" w:hAnsi="Times New Roman" w:cs="Times New Roman"/>
                <w:sz w:val="24"/>
                <w:szCs w:val="24"/>
                <w:lang w:eastAsia="zh-CN"/>
              </w:rPr>
              <w:t>ВВЕДЕН</w:t>
            </w:r>
            <w:r w:rsidRPr="00C667FF">
              <w:rPr>
                <w:rFonts w:ascii="Times New Roman" w:eastAsia="Times New Roman" w:hAnsi="Times New Roman" w:cs="Times New Roman"/>
                <w:sz w:val="24"/>
                <w:szCs w:val="24"/>
                <w:lang w:eastAsia="zh-CN"/>
              </w:rPr>
              <w:t xml:space="preserve"> </w:t>
            </w:r>
            <w:r w:rsidRPr="00C667FF">
              <w:rPr>
                <w:rFonts w:ascii="Times New Roman" w:eastAsia="@BatangChe" w:hAnsi="Times New Roman" w:cs="Times New Roman"/>
                <w:sz w:val="24"/>
                <w:szCs w:val="24"/>
                <w:lang w:eastAsia="zh-CN"/>
              </w:rPr>
              <w:t>ВПЕРВЫЕ</w:t>
            </w:r>
          </w:p>
        </w:tc>
        <w:tc>
          <w:tcPr>
            <w:tcW w:w="6372" w:type="dxa"/>
          </w:tcPr>
          <w:p w14:paraId="39FD66DE" w14:textId="77777777" w:rsidR="00C667FF" w:rsidRPr="00C667FF" w:rsidRDefault="00C667FF" w:rsidP="00C667FF">
            <w:pPr>
              <w:keepNext/>
              <w:keepLines/>
              <w:spacing w:after="0" w:line="360" w:lineRule="auto"/>
              <w:jc w:val="both"/>
              <w:outlineLvl w:val="0"/>
              <w:rPr>
                <w:rFonts w:ascii="Arial" w:eastAsia="Times New Roman" w:hAnsi="Arial" w:cs="Arial"/>
                <w:bCs/>
                <w:color w:val="000000"/>
                <w:sz w:val="24"/>
                <w:szCs w:val="24"/>
                <w:lang w:eastAsia="ru-RU"/>
              </w:rPr>
            </w:pPr>
            <w:r w:rsidRPr="00C667FF">
              <w:rPr>
                <w:rFonts w:ascii="Arial" w:eastAsia="Times New Roman" w:hAnsi="Arial" w:cs="Arial"/>
                <w:bCs/>
                <w:color w:val="000000"/>
                <w:sz w:val="24"/>
                <w:szCs w:val="24"/>
                <w:lang w:eastAsia="ru-RU"/>
              </w:rPr>
              <w:t xml:space="preserve"> </w:t>
            </w:r>
          </w:p>
        </w:tc>
      </w:tr>
    </w:tbl>
    <w:p w14:paraId="09C58704" w14:textId="77777777" w:rsidR="00C667FF" w:rsidRPr="00C667FF" w:rsidRDefault="00C667FF" w:rsidP="00C667FF">
      <w:pPr>
        <w:spacing w:after="0" w:line="360" w:lineRule="auto"/>
        <w:rPr>
          <w:rFonts w:ascii="Arial" w:eastAsia="Times New Roman" w:hAnsi="Arial" w:cs="Arial"/>
          <w:color w:val="000000"/>
          <w:sz w:val="28"/>
          <w:szCs w:val="28"/>
          <w:lang w:eastAsia="zh-CN"/>
        </w:rPr>
      </w:pPr>
    </w:p>
    <w:p w14:paraId="79D96244" w14:textId="77777777" w:rsidR="00C667FF" w:rsidRPr="00C667FF" w:rsidRDefault="00C667FF" w:rsidP="00C667FF">
      <w:pPr>
        <w:spacing w:after="0" w:line="360" w:lineRule="auto"/>
        <w:ind w:firstLine="567"/>
        <w:jc w:val="both"/>
        <w:rPr>
          <w:rFonts w:ascii="Arial" w:eastAsia="Times New Roman" w:hAnsi="Arial" w:cs="Arial"/>
          <w:color w:val="000000"/>
          <w:sz w:val="28"/>
          <w:szCs w:val="28"/>
          <w:lang w:eastAsia="zh-CN"/>
        </w:rPr>
      </w:pPr>
      <w:r w:rsidRPr="00C667FF">
        <w:rPr>
          <w:rFonts w:ascii="Arial" w:eastAsia="@BatangChe" w:hAnsi="Arial" w:cs="Arial"/>
          <w:i/>
          <w:sz w:val="24"/>
          <w:szCs w:val="24"/>
          <w:lang w:eastAsia="zh-CN"/>
        </w:rPr>
        <w:t>Правила</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применения</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настоящего</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стандарта</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установлены</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в</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СТО</w:t>
      </w:r>
      <w:r w:rsidRPr="00C667FF">
        <w:rPr>
          <w:rFonts w:ascii="Arial" w:eastAsia="Times New Roman" w:hAnsi="Arial" w:cs="Arial"/>
          <w:i/>
          <w:sz w:val="24"/>
          <w:szCs w:val="24"/>
          <w:lang w:eastAsia="zh-CN"/>
        </w:rPr>
        <w:t> </w:t>
      </w:r>
      <w:r w:rsidRPr="00C667FF">
        <w:rPr>
          <w:rFonts w:ascii="Arial" w:eastAsia="@BatangChe" w:hAnsi="Arial" w:cs="Arial"/>
          <w:i/>
          <w:sz w:val="24"/>
          <w:szCs w:val="24"/>
          <w:lang w:eastAsia="zh-CN"/>
        </w:rPr>
        <w:t>НОСТРОЙ</w:t>
      </w:r>
      <w:r w:rsidRPr="00C667FF">
        <w:rPr>
          <w:rFonts w:ascii="Arial" w:eastAsia="Times New Roman" w:hAnsi="Arial" w:cs="Arial"/>
          <w:i/>
          <w:sz w:val="24"/>
          <w:szCs w:val="24"/>
          <w:lang w:eastAsia="zh-CN"/>
        </w:rPr>
        <w:t> 1.0</w:t>
      </w:r>
      <w:r w:rsidRPr="00C667FF">
        <w:rPr>
          <w:rFonts w:ascii="Arial" w:eastAsia="Times New Roman" w:hAnsi="Arial" w:cs="Arial"/>
          <w:i/>
          <w:sz w:val="24"/>
          <w:szCs w:val="24"/>
          <w:lang w:eastAsia="zh-CN"/>
        </w:rPr>
        <w:noBreakHyphen/>
        <w:t xml:space="preserve">2017, СТО НОСТРОЙ 1.1-2017 и СТО НОСТРОЙ 1.2-2017. </w:t>
      </w:r>
      <w:r w:rsidRPr="00C667FF">
        <w:rPr>
          <w:rFonts w:ascii="Arial" w:eastAsia="@BatangChe" w:hAnsi="Arial" w:cs="Arial"/>
          <w:i/>
          <w:sz w:val="24"/>
          <w:szCs w:val="24"/>
          <w:lang w:eastAsia="zh-CN"/>
        </w:rPr>
        <w:t>Информация</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об</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изменениях</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к</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настоящему</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стандарту</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его</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пересмотре</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замены</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или</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отмены</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и</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официальные</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тексты</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изменений</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и</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поправок</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размещаются</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в</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информационной</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системе</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общего</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пользования</w:t>
      </w:r>
      <w:r w:rsidRPr="00C667FF">
        <w:rPr>
          <w:rFonts w:ascii="Arial" w:eastAsia="Times New Roman" w:hAnsi="Arial" w:cs="Arial"/>
          <w:i/>
          <w:sz w:val="24"/>
          <w:szCs w:val="24"/>
          <w:lang w:eastAsia="zh-CN"/>
        </w:rPr>
        <w:t xml:space="preserve"> - </w:t>
      </w:r>
      <w:r w:rsidRPr="00C667FF">
        <w:rPr>
          <w:rFonts w:ascii="Arial" w:eastAsia="@BatangChe" w:hAnsi="Arial" w:cs="Arial"/>
          <w:i/>
          <w:sz w:val="24"/>
          <w:szCs w:val="24"/>
          <w:lang w:eastAsia="zh-CN"/>
        </w:rPr>
        <w:t>на</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официальном</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сайте</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Ассоциации</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«Национальное</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объединение</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строителей»</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в</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сети</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Интернет</w:t>
      </w:r>
      <w:r w:rsidRPr="00C667FF">
        <w:rPr>
          <w:rFonts w:ascii="Arial" w:eastAsia="Times New Roman" w:hAnsi="Arial" w:cs="Arial"/>
          <w:i/>
          <w:sz w:val="24"/>
          <w:szCs w:val="24"/>
          <w:lang w:eastAsia="zh-CN"/>
        </w:rPr>
        <w:t xml:space="preserve"> (www.nostroy.ru).</w:t>
      </w:r>
    </w:p>
    <w:p w14:paraId="239BC54A" w14:textId="77777777" w:rsidR="00C667FF" w:rsidRPr="00C667FF" w:rsidRDefault="00C667FF" w:rsidP="00C667FF">
      <w:pPr>
        <w:spacing w:after="0" w:line="360" w:lineRule="auto"/>
        <w:rPr>
          <w:rFonts w:ascii="Arial" w:eastAsia="Times New Roman" w:hAnsi="Arial" w:cs="Arial"/>
          <w:color w:val="000000"/>
          <w:sz w:val="20"/>
          <w:szCs w:val="20"/>
          <w:lang w:eastAsia="zh-CN"/>
        </w:rPr>
      </w:pPr>
    </w:p>
    <w:p w14:paraId="29EC61A7" w14:textId="77777777" w:rsidR="00C667FF" w:rsidRPr="00C667FF" w:rsidRDefault="00C667FF" w:rsidP="00C667FF">
      <w:pPr>
        <w:spacing w:after="120" w:line="276" w:lineRule="auto"/>
        <w:ind w:left="2268" w:hanging="567"/>
        <w:rPr>
          <w:rFonts w:ascii="Arial" w:eastAsia="Times New Roman" w:hAnsi="Arial" w:cs="Arial"/>
          <w:color w:val="000000"/>
          <w:sz w:val="24"/>
          <w:szCs w:val="24"/>
          <w:lang w:eastAsia="ru-RU"/>
        </w:rPr>
      </w:pPr>
      <w:r w:rsidRPr="00C667FF">
        <w:rPr>
          <w:rFonts w:ascii="Arial" w:eastAsia="Times New Roman" w:hAnsi="Arial" w:cs="Arial"/>
          <w:color w:val="000000"/>
          <w:sz w:val="24"/>
          <w:szCs w:val="24"/>
          <w:lang w:eastAsia="ru-RU"/>
        </w:rPr>
        <w:t xml:space="preserve">© </w:t>
      </w:r>
      <w:r w:rsidRPr="00C667FF">
        <w:rPr>
          <w:rFonts w:ascii="Arial" w:eastAsia="@BatangChe" w:hAnsi="Arial" w:cs="Arial"/>
          <w:color w:val="000000"/>
          <w:sz w:val="24"/>
          <w:szCs w:val="24"/>
          <w:lang w:eastAsia="ru-RU"/>
        </w:rPr>
        <w:t>Ассоциация</w:t>
      </w:r>
      <w:r w:rsidRPr="00C667FF">
        <w:rPr>
          <w:rFonts w:ascii="Arial" w:eastAsia="Times New Roman" w:hAnsi="Arial" w:cs="Arial"/>
          <w:color w:val="000000"/>
          <w:sz w:val="24"/>
          <w:szCs w:val="24"/>
          <w:lang w:eastAsia="ru-RU"/>
        </w:rPr>
        <w:t xml:space="preserve"> </w:t>
      </w:r>
      <w:r w:rsidRPr="00C667FF">
        <w:rPr>
          <w:rFonts w:ascii="Arial" w:eastAsia="@BatangChe" w:hAnsi="Arial" w:cs="Arial"/>
          <w:color w:val="000000"/>
          <w:sz w:val="24"/>
          <w:szCs w:val="24"/>
          <w:lang w:eastAsia="ru-RU"/>
        </w:rPr>
        <w:t>«Национальное</w:t>
      </w:r>
      <w:r w:rsidRPr="00C667FF">
        <w:rPr>
          <w:rFonts w:ascii="Arial" w:eastAsia="Times New Roman" w:hAnsi="Arial" w:cs="Arial"/>
          <w:color w:val="000000"/>
          <w:sz w:val="24"/>
          <w:szCs w:val="24"/>
          <w:lang w:eastAsia="ru-RU"/>
        </w:rPr>
        <w:t xml:space="preserve"> </w:t>
      </w:r>
      <w:r w:rsidRPr="00C667FF">
        <w:rPr>
          <w:rFonts w:ascii="Arial" w:eastAsia="@BatangChe" w:hAnsi="Arial" w:cs="Arial"/>
          <w:color w:val="000000"/>
          <w:sz w:val="24"/>
          <w:szCs w:val="24"/>
          <w:lang w:eastAsia="ru-RU"/>
        </w:rPr>
        <w:t>объединение</w:t>
      </w:r>
      <w:r w:rsidRPr="00C667FF">
        <w:rPr>
          <w:rFonts w:ascii="Arial" w:eastAsia="Times New Roman" w:hAnsi="Arial" w:cs="Arial"/>
          <w:color w:val="000000"/>
          <w:sz w:val="24"/>
          <w:szCs w:val="24"/>
          <w:lang w:eastAsia="ru-RU"/>
        </w:rPr>
        <w:t xml:space="preserve"> </w:t>
      </w:r>
      <w:r w:rsidRPr="00C667FF">
        <w:rPr>
          <w:rFonts w:ascii="Arial" w:eastAsia="@BatangChe" w:hAnsi="Arial" w:cs="Arial"/>
          <w:color w:val="000000"/>
          <w:sz w:val="24"/>
          <w:szCs w:val="24"/>
          <w:lang w:eastAsia="ru-RU"/>
        </w:rPr>
        <w:t>строителей»</w:t>
      </w:r>
      <w:r w:rsidRPr="00C667FF">
        <w:rPr>
          <w:rFonts w:ascii="Arial" w:eastAsia="Times New Roman" w:hAnsi="Arial" w:cs="Arial"/>
          <w:color w:val="000000"/>
          <w:sz w:val="24"/>
          <w:szCs w:val="24"/>
          <w:lang w:eastAsia="ru-RU"/>
        </w:rPr>
        <w:t>, 2018</w:t>
      </w:r>
    </w:p>
    <w:p w14:paraId="6C6B1F3A" w14:textId="77777777" w:rsidR="00C667FF" w:rsidRPr="00C667FF" w:rsidRDefault="00C667FF" w:rsidP="00C667FF">
      <w:pPr>
        <w:spacing w:after="0" w:line="360" w:lineRule="auto"/>
        <w:ind w:firstLine="567"/>
        <w:jc w:val="both"/>
        <w:rPr>
          <w:rFonts w:ascii="Arial" w:eastAsia="Times New Roman" w:hAnsi="Arial" w:cs="Arial"/>
          <w:i/>
          <w:sz w:val="24"/>
          <w:szCs w:val="24"/>
          <w:lang w:eastAsia="zh-CN"/>
        </w:rPr>
      </w:pPr>
      <w:r w:rsidRPr="00C667FF">
        <w:rPr>
          <w:rFonts w:ascii="Arial" w:eastAsia="@BatangChe" w:hAnsi="Arial" w:cs="Arial"/>
          <w:i/>
          <w:sz w:val="24"/>
          <w:szCs w:val="24"/>
          <w:lang w:eastAsia="zh-CN"/>
        </w:rPr>
        <w:t>Настоящий</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стандарт</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не</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может</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быть</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полностью</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или</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частично</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воспроизведен</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тиражирован</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и</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распространен</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в</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качестве</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официального</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издания</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без</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разрешения</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Ассоциации</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«Национальное</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объединение</w:t>
      </w:r>
      <w:r w:rsidRPr="00C667FF">
        <w:rPr>
          <w:rFonts w:ascii="Arial" w:eastAsia="Times New Roman" w:hAnsi="Arial" w:cs="Arial"/>
          <w:i/>
          <w:sz w:val="24"/>
          <w:szCs w:val="24"/>
          <w:lang w:eastAsia="zh-CN"/>
        </w:rPr>
        <w:t xml:space="preserve"> </w:t>
      </w:r>
      <w:r w:rsidRPr="00C667FF">
        <w:rPr>
          <w:rFonts w:ascii="Arial" w:eastAsia="@BatangChe" w:hAnsi="Arial" w:cs="Arial"/>
          <w:i/>
          <w:sz w:val="24"/>
          <w:szCs w:val="24"/>
          <w:lang w:eastAsia="zh-CN"/>
        </w:rPr>
        <w:t>строителей»</w:t>
      </w:r>
      <w:r w:rsidRPr="00C667FF">
        <w:rPr>
          <w:rFonts w:ascii="Arial" w:eastAsia="Times New Roman" w:hAnsi="Arial" w:cs="Arial"/>
          <w:i/>
          <w:sz w:val="24"/>
          <w:szCs w:val="24"/>
          <w:lang w:eastAsia="zh-CN"/>
        </w:rPr>
        <w:t>.</w:t>
      </w:r>
      <w:r w:rsidRPr="00C667FF">
        <w:rPr>
          <w:rFonts w:ascii="Arial" w:eastAsia="Times New Roman" w:hAnsi="Arial" w:cs="Arial"/>
          <w:i/>
          <w:sz w:val="24"/>
          <w:szCs w:val="24"/>
          <w:lang w:eastAsia="zh-CN"/>
        </w:rPr>
        <w:br w:type="page"/>
      </w:r>
    </w:p>
    <w:p w14:paraId="6499F2EC" w14:textId="77777777" w:rsidR="00C667FF" w:rsidRPr="00C667FF" w:rsidRDefault="00C667FF" w:rsidP="00C667FF">
      <w:pPr>
        <w:spacing w:after="0" w:line="360" w:lineRule="auto"/>
        <w:ind w:firstLine="567"/>
        <w:jc w:val="both"/>
        <w:rPr>
          <w:rFonts w:ascii="Arial" w:eastAsia="@BatangChe" w:hAnsi="Arial" w:cs="Arial"/>
          <w:b/>
          <w:sz w:val="28"/>
          <w:szCs w:val="28"/>
          <w:lang w:eastAsia="zh-CN"/>
        </w:rPr>
      </w:pPr>
      <w:r w:rsidRPr="00C667FF">
        <w:rPr>
          <w:rFonts w:ascii="Arial" w:eastAsia="@BatangChe" w:hAnsi="Arial" w:cs="Arial"/>
          <w:b/>
          <w:sz w:val="28"/>
          <w:szCs w:val="28"/>
          <w:lang w:eastAsia="zh-CN"/>
        </w:rPr>
        <w:lastRenderedPageBreak/>
        <w:t>Содержание</w:t>
      </w:r>
    </w:p>
    <w:sdt>
      <w:sdtPr>
        <w:rPr>
          <w:rFonts w:ascii="Times New Roman" w:eastAsia="Times New Roman" w:hAnsi="Times New Roman" w:cs="Times New Roman"/>
          <w:sz w:val="24"/>
          <w:szCs w:val="24"/>
          <w:lang w:eastAsia="zh-CN"/>
        </w:rPr>
        <w:id w:val="125976757"/>
        <w:docPartObj>
          <w:docPartGallery w:val="Table of Contents"/>
          <w:docPartUnique/>
        </w:docPartObj>
      </w:sdtPr>
      <w:sdtEndPr>
        <w:rPr>
          <w:rFonts w:ascii="Arial" w:hAnsi="Arial" w:cs="Arial"/>
          <w:b/>
          <w:bCs/>
        </w:rPr>
      </w:sdtEndPr>
      <w:sdtContent>
        <w:p w14:paraId="01093582" w14:textId="77777777" w:rsidR="00C667FF" w:rsidRPr="00C667FF" w:rsidRDefault="00C667FF" w:rsidP="00C667FF">
          <w:pPr>
            <w:keepNext/>
            <w:keepLines/>
            <w:spacing w:before="240" w:after="0"/>
            <w:rPr>
              <w:rFonts w:ascii="Arial" w:eastAsia="Times New Roman" w:hAnsi="Arial" w:cs="Arial"/>
              <w:sz w:val="32"/>
              <w:szCs w:val="32"/>
              <w:lang w:eastAsia="ru-RU"/>
            </w:rPr>
          </w:pPr>
          <w:r w:rsidRPr="00C667FF">
            <w:rPr>
              <w:rFonts w:ascii="Arial" w:eastAsia="Times New Roman" w:hAnsi="Arial" w:cs="Arial"/>
              <w:sz w:val="32"/>
              <w:szCs w:val="32"/>
              <w:lang w:eastAsia="ru-RU"/>
            </w:rPr>
            <w:t>Оглавление</w:t>
          </w:r>
        </w:p>
        <w:p w14:paraId="595673AC" w14:textId="77777777" w:rsidR="00C667FF" w:rsidRPr="0059294D" w:rsidRDefault="00C667FF" w:rsidP="00C667FF">
          <w:pPr>
            <w:tabs>
              <w:tab w:val="right" w:leader="dot" w:pos="9912"/>
            </w:tabs>
            <w:spacing w:after="100" w:line="240" w:lineRule="auto"/>
            <w:ind w:left="240"/>
            <w:rPr>
              <w:rFonts w:ascii="Arial" w:eastAsia="Times New Roman" w:hAnsi="Arial" w:cs="Arial"/>
              <w:noProof/>
              <w:sz w:val="28"/>
              <w:lang w:eastAsia="ru-RU"/>
            </w:rPr>
          </w:pPr>
          <w:r w:rsidRPr="00C667FF">
            <w:rPr>
              <w:rFonts w:ascii="Arial" w:eastAsia="Times New Roman" w:hAnsi="Arial" w:cs="Arial"/>
              <w:sz w:val="24"/>
              <w:szCs w:val="24"/>
              <w:lang w:eastAsia="zh-CN"/>
            </w:rPr>
            <w:fldChar w:fldCharType="begin"/>
          </w:r>
          <w:r w:rsidRPr="00C667FF">
            <w:rPr>
              <w:rFonts w:ascii="Arial" w:eastAsia="Times New Roman" w:hAnsi="Arial" w:cs="Arial"/>
              <w:sz w:val="24"/>
              <w:szCs w:val="24"/>
              <w:lang w:eastAsia="zh-CN"/>
            </w:rPr>
            <w:instrText xml:space="preserve"> TOC \o "1-3" \h \z \u </w:instrText>
          </w:r>
          <w:r w:rsidRPr="00C667FF">
            <w:rPr>
              <w:rFonts w:ascii="Arial" w:eastAsia="Times New Roman" w:hAnsi="Arial" w:cs="Arial"/>
              <w:sz w:val="24"/>
              <w:szCs w:val="24"/>
              <w:lang w:eastAsia="zh-CN"/>
            </w:rPr>
            <w:fldChar w:fldCharType="separate"/>
          </w:r>
          <w:hyperlink w:anchor="_Toc494851097" w:history="1">
            <w:r w:rsidRPr="0059294D">
              <w:rPr>
                <w:rFonts w:ascii="Arial" w:eastAsia="@BatangChe" w:hAnsi="Arial" w:cs="Arial"/>
                <w:noProof/>
                <w:sz w:val="32"/>
                <w:szCs w:val="24"/>
                <w:lang w:eastAsia="zh-CN"/>
              </w:rPr>
              <w:t>Введение</w:t>
            </w:r>
            <w:r w:rsidRPr="0059294D">
              <w:rPr>
                <w:rFonts w:ascii="Arial" w:eastAsia="Times New Roman" w:hAnsi="Arial" w:cs="Arial"/>
                <w:noProof/>
                <w:webHidden/>
                <w:sz w:val="32"/>
                <w:szCs w:val="24"/>
                <w:lang w:eastAsia="zh-CN"/>
              </w:rPr>
              <w:tab/>
            </w:r>
            <w:r w:rsidRPr="0059294D">
              <w:rPr>
                <w:rFonts w:ascii="Arial" w:eastAsia="Times New Roman" w:hAnsi="Arial" w:cs="Arial"/>
                <w:noProof/>
                <w:webHidden/>
                <w:sz w:val="32"/>
                <w:szCs w:val="24"/>
                <w:lang w:eastAsia="zh-CN"/>
              </w:rPr>
              <w:fldChar w:fldCharType="begin"/>
            </w:r>
            <w:r w:rsidRPr="0059294D">
              <w:rPr>
                <w:rFonts w:ascii="Arial" w:eastAsia="Times New Roman" w:hAnsi="Arial" w:cs="Arial"/>
                <w:noProof/>
                <w:webHidden/>
                <w:sz w:val="32"/>
                <w:szCs w:val="24"/>
                <w:lang w:eastAsia="zh-CN"/>
              </w:rPr>
              <w:instrText xml:space="preserve"> PAGEREF _Toc494851097 \h </w:instrText>
            </w:r>
            <w:r w:rsidRPr="0059294D">
              <w:rPr>
                <w:rFonts w:ascii="Arial" w:eastAsia="Times New Roman" w:hAnsi="Arial" w:cs="Arial"/>
                <w:noProof/>
                <w:webHidden/>
                <w:sz w:val="32"/>
                <w:szCs w:val="24"/>
                <w:lang w:eastAsia="zh-CN"/>
              </w:rPr>
            </w:r>
            <w:r w:rsidRPr="0059294D">
              <w:rPr>
                <w:rFonts w:ascii="Arial" w:eastAsia="Times New Roman" w:hAnsi="Arial" w:cs="Arial"/>
                <w:noProof/>
                <w:webHidden/>
                <w:sz w:val="32"/>
                <w:szCs w:val="24"/>
                <w:lang w:eastAsia="zh-CN"/>
              </w:rPr>
              <w:fldChar w:fldCharType="separate"/>
            </w:r>
            <w:r w:rsidRPr="0059294D">
              <w:rPr>
                <w:rFonts w:ascii="Arial" w:eastAsia="Times New Roman" w:hAnsi="Arial" w:cs="Arial"/>
                <w:noProof/>
                <w:webHidden/>
                <w:sz w:val="32"/>
                <w:szCs w:val="24"/>
                <w:lang w:eastAsia="zh-CN"/>
              </w:rPr>
              <w:t>IV</w:t>
            </w:r>
            <w:r w:rsidRPr="0059294D">
              <w:rPr>
                <w:rFonts w:ascii="Arial" w:eastAsia="Times New Roman" w:hAnsi="Arial" w:cs="Arial"/>
                <w:noProof/>
                <w:webHidden/>
                <w:sz w:val="32"/>
                <w:szCs w:val="24"/>
                <w:lang w:eastAsia="zh-CN"/>
              </w:rPr>
              <w:fldChar w:fldCharType="end"/>
            </w:r>
          </w:hyperlink>
        </w:p>
        <w:p w14:paraId="64A07735" w14:textId="77777777" w:rsidR="00C667FF" w:rsidRPr="0059294D" w:rsidRDefault="00C2367D" w:rsidP="00C667FF">
          <w:pPr>
            <w:tabs>
              <w:tab w:val="right" w:leader="dot" w:pos="9912"/>
            </w:tabs>
            <w:spacing w:after="100" w:line="240" w:lineRule="auto"/>
            <w:ind w:left="240"/>
            <w:rPr>
              <w:rFonts w:ascii="Arial" w:eastAsia="Times New Roman" w:hAnsi="Arial" w:cs="Arial"/>
              <w:noProof/>
              <w:sz w:val="28"/>
              <w:lang w:eastAsia="ru-RU"/>
            </w:rPr>
          </w:pPr>
          <w:hyperlink w:anchor="_Toc494851098" w:history="1">
            <w:r w:rsidR="00C667FF" w:rsidRPr="0059294D">
              <w:rPr>
                <w:rFonts w:ascii="Arial" w:eastAsia="Times New Roman" w:hAnsi="Arial" w:cs="Arial"/>
                <w:noProof/>
                <w:sz w:val="32"/>
                <w:szCs w:val="24"/>
                <w:lang w:eastAsia="ru-RU"/>
              </w:rPr>
              <w:t>1. </w:t>
            </w:r>
            <w:r w:rsidR="00C667FF" w:rsidRPr="0059294D">
              <w:rPr>
                <w:rFonts w:ascii="Arial" w:eastAsia="@BatangChe" w:hAnsi="Arial" w:cs="Arial"/>
                <w:noProof/>
                <w:sz w:val="32"/>
                <w:szCs w:val="24"/>
                <w:lang w:eastAsia="ru-RU"/>
              </w:rPr>
              <w:t>Область</w:t>
            </w:r>
            <w:r w:rsidR="00C667FF" w:rsidRPr="0059294D">
              <w:rPr>
                <w:rFonts w:ascii="Arial" w:eastAsia="Times New Roman" w:hAnsi="Arial" w:cs="Arial"/>
                <w:noProof/>
                <w:sz w:val="32"/>
                <w:szCs w:val="24"/>
                <w:lang w:eastAsia="ru-RU"/>
              </w:rPr>
              <w:t xml:space="preserve"> </w:t>
            </w:r>
            <w:r w:rsidR="00C667FF" w:rsidRPr="0059294D">
              <w:rPr>
                <w:rFonts w:ascii="Arial" w:eastAsia="@BatangChe" w:hAnsi="Arial" w:cs="Arial"/>
                <w:noProof/>
                <w:sz w:val="32"/>
                <w:szCs w:val="24"/>
                <w:lang w:eastAsia="ru-RU"/>
              </w:rPr>
              <w:t>применения</w:t>
            </w:r>
            <w:r w:rsidR="00C667FF" w:rsidRPr="0059294D">
              <w:rPr>
                <w:rFonts w:ascii="Arial" w:eastAsia="Times New Roman" w:hAnsi="Arial" w:cs="Arial"/>
                <w:noProof/>
                <w:webHidden/>
                <w:sz w:val="32"/>
                <w:szCs w:val="24"/>
                <w:lang w:eastAsia="zh-CN"/>
              </w:rPr>
              <w:tab/>
            </w:r>
            <w:r w:rsidR="00C667FF" w:rsidRPr="0059294D">
              <w:rPr>
                <w:rFonts w:ascii="Arial" w:eastAsia="Times New Roman" w:hAnsi="Arial" w:cs="Arial"/>
                <w:noProof/>
                <w:webHidden/>
                <w:sz w:val="32"/>
                <w:szCs w:val="24"/>
                <w:lang w:eastAsia="zh-CN"/>
              </w:rPr>
              <w:fldChar w:fldCharType="begin"/>
            </w:r>
            <w:r w:rsidR="00C667FF" w:rsidRPr="0059294D">
              <w:rPr>
                <w:rFonts w:ascii="Arial" w:eastAsia="Times New Roman" w:hAnsi="Arial" w:cs="Arial"/>
                <w:noProof/>
                <w:webHidden/>
                <w:sz w:val="32"/>
                <w:szCs w:val="24"/>
                <w:lang w:eastAsia="zh-CN"/>
              </w:rPr>
              <w:instrText xml:space="preserve"> PAGEREF _Toc494851098 \h </w:instrText>
            </w:r>
            <w:r w:rsidR="00C667FF" w:rsidRPr="0059294D">
              <w:rPr>
                <w:rFonts w:ascii="Arial" w:eastAsia="Times New Roman" w:hAnsi="Arial" w:cs="Arial"/>
                <w:noProof/>
                <w:webHidden/>
                <w:sz w:val="32"/>
                <w:szCs w:val="24"/>
                <w:lang w:eastAsia="zh-CN"/>
              </w:rPr>
            </w:r>
            <w:r w:rsidR="00C667FF" w:rsidRPr="0059294D">
              <w:rPr>
                <w:rFonts w:ascii="Arial" w:eastAsia="Times New Roman" w:hAnsi="Arial" w:cs="Arial"/>
                <w:noProof/>
                <w:webHidden/>
                <w:sz w:val="32"/>
                <w:szCs w:val="24"/>
                <w:lang w:eastAsia="zh-CN"/>
              </w:rPr>
              <w:fldChar w:fldCharType="separate"/>
            </w:r>
            <w:r w:rsidR="00C667FF" w:rsidRPr="0059294D">
              <w:rPr>
                <w:rFonts w:ascii="Arial" w:eastAsia="Times New Roman" w:hAnsi="Arial" w:cs="Arial"/>
                <w:noProof/>
                <w:webHidden/>
                <w:sz w:val="32"/>
                <w:szCs w:val="24"/>
                <w:lang w:eastAsia="zh-CN"/>
              </w:rPr>
              <w:t>1</w:t>
            </w:r>
            <w:r w:rsidR="00C667FF" w:rsidRPr="0059294D">
              <w:rPr>
                <w:rFonts w:ascii="Arial" w:eastAsia="Times New Roman" w:hAnsi="Arial" w:cs="Arial"/>
                <w:noProof/>
                <w:webHidden/>
                <w:sz w:val="32"/>
                <w:szCs w:val="24"/>
                <w:lang w:eastAsia="zh-CN"/>
              </w:rPr>
              <w:fldChar w:fldCharType="end"/>
            </w:r>
          </w:hyperlink>
        </w:p>
        <w:p w14:paraId="7B0A1CDE" w14:textId="77777777" w:rsidR="00C667FF" w:rsidRPr="0059294D" w:rsidRDefault="00C2367D" w:rsidP="00C667FF">
          <w:pPr>
            <w:tabs>
              <w:tab w:val="right" w:leader="dot" w:pos="9912"/>
            </w:tabs>
            <w:spacing w:after="100" w:line="240" w:lineRule="auto"/>
            <w:ind w:left="240"/>
            <w:rPr>
              <w:rFonts w:ascii="Arial" w:eastAsia="Times New Roman" w:hAnsi="Arial" w:cs="Arial"/>
              <w:noProof/>
              <w:sz w:val="28"/>
              <w:lang w:eastAsia="ru-RU"/>
            </w:rPr>
          </w:pPr>
          <w:hyperlink w:anchor="_Toc494851099" w:history="1">
            <w:r w:rsidR="00C667FF" w:rsidRPr="0059294D">
              <w:rPr>
                <w:rFonts w:ascii="Arial" w:eastAsia="Times New Roman" w:hAnsi="Arial" w:cs="Arial"/>
                <w:noProof/>
                <w:sz w:val="32"/>
                <w:szCs w:val="24"/>
                <w:lang w:eastAsia="ru-RU"/>
              </w:rPr>
              <w:t>2. </w:t>
            </w:r>
            <w:r w:rsidR="00C667FF" w:rsidRPr="0059294D">
              <w:rPr>
                <w:rFonts w:ascii="Arial" w:eastAsia="@BatangChe" w:hAnsi="Arial" w:cs="Arial"/>
                <w:noProof/>
                <w:sz w:val="32"/>
                <w:szCs w:val="24"/>
                <w:lang w:eastAsia="ru-RU"/>
              </w:rPr>
              <w:t>Нормативные</w:t>
            </w:r>
            <w:r w:rsidR="00C667FF" w:rsidRPr="0059294D">
              <w:rPr>
                <w:rFonts w:ascii="Arial" w:eastAsia="Times New Roman" w:hAnsi="Arial" w:cs="Arial"/>
                <w:noProof/>
                <w:sz w:val="32"/>
                <w:szCs w:val="24"/>
                <w:lang w:eastAsia="ru-RU"/>
              </w:rPr>
              <w:t xml:space="preserve"> </w:t>
            </w:r>
            <w:r w:rsidR="00C667FF" w:rsidRPr="0059294D">
              <w:rPr>
                <w:rFonts w:ascii="Arial" w:eastAsia="@BatangChe" w:hAnsi="Arial" w:cs="Arial"/>
                <w:noProof/>
                <w:sz w:val="32"/>
                <w:szCs w:val="24"/>
                <w:lang w:eastAsia="ru-RU"/>
              </w:rPr>
              <w:t>ссылки</w:t>
            </w:r>
            <w:r w:rsidR="00C667FF" w:rsidRPr="0059294D">
              <w:rPr>
                <w:rFonts w:ascii="Arial" w:eastAsia="Times New Roman" w:hAnsi="Arial" w:cs="Arial"/>
                <w:noProof/>
                <w:webHidden/>
                <w:sz w:val="32"/>
                <w:szCs w:val="24"/>
                <w:lang w:eastAsia="zh-CN"/>
              </w:rPr>
              <w:tab/>
            </w:r>
            <w:r w:rsidR="00C667FF" w:rsidRPr="0059294D">
              <w:rPr>
                <w:rFonts w:ascii="Arial" w:eastAsia="Times New Roman" w:hAnsi="Arial" w:cs="Arial"/>
                <w:noProof/>
                <w:webHidden/>
                <w:sz w:val="32"/>
                <w:szCs w:val="24"/>
                <w:lang w:eastAsia="zh-CN"/>
              </w:rPr>
              <w:fldChar w:fldCharType="begin"/>
            </w:r>
            <w:r w:rsidR="00C667FF" w:rsidRPr="0059294D">
              <w:rPr>
                <w:rFonts w:ascii="Arial" w:eastAsia="Times New Roman" w:hAnsi="Arial" w:cs="Arial"/>
                <w:noProof/>
                <w:webHidden/>
                <w:sz w:val="32"/>
                <w:szCs w:val="24"/>
                <w:lang w:eastAsia="zh-CN"/>
              </w:rPr>
              <w:instrText xml:space="preserve"> PAGEREF _Toc494851099 \h </w:instrText>
            </w:r>
            <w:r w:rsidR="00C667FF" w:rsidRPr="0059294D">
              <w:rPr>
                <w:rFonts w:ascii="Arial" w:eastAsia="Times New Roman" w:hAnsi="Arial" w:cs="Arial"/>
                <w:noProof/>
                <w:webHidden/>
                <w:sz w:val="32"/>
                <w:szCs w:val="24"/>
                <w:lang w:eastAsia="zh-CN"/>
              </w:rPr>
            </w:r>
            <w:r w:rsidR="00C667FF" w:rsidRPr="0059294D">
              <w:rPr>
                <w:rFonts w:ascii="Arial" w:eastAsia="Times New Roman" w:hAnsi="Arial" w:cs="Arial"/>
                <w:noProof/>
                <w:webHidden/>
                <w:sz w:val="32"/>
                <w:szCs w:val="24"/>
                <w:lang w:eastAsia="zh-CN"/>
              </w:rPr>
              <w:fldChar w:fldCharType="separate"/>
            </w:r>
            <w:r w:rsidR="00C667FF" w:rsidRPr="0059294D">
              <w:rPr>
                <w:rFonts w:ascii="Arial" w:eastAsia="Times New Roman" w:hAnsi="Arial" w:cs="Arial"/>
                <w:noProof/>
                <w:webHidden/>
                <w:sz w:val="32"/>
                <w:szCs w:val="24"/>
                <w:lang w:eastAsia="zh-CN"/>
              </w:rPr>
              <w:t>1</w:t>
            </w:r>
            <w:r w:rsidR="00C667FF" w:rsidRPr="0059294D">
              <w:rPr>
                <w:rFonts w:ascii="Arial" w:eastAsia="Times New Roman" w:hAnsi="Arial" w:cs="Arial"/>
                <w:noProof/>
                <w:webHidden/>
                <w:sz w:val="32"/>
                <w:szCs w:val="24"/>
                <w:lang w:eastAsia="zh-CN"/>
              </w:rPr>
              <w:fldChar w:fldCharType="end"/>
            </w:r>
          </w:hyperlink>
        </w:p>
        <w:p w14:paraId="4E027113" w14:textId="77777777" w:rsidR="00C667FF" w:rsidRPr="0059294D" w:rsidRDefault="00C2367D" w:rsidP="00C667FF">
          <w:pPr>
            <w:tabs>
              <w:tab w:val="right" w:leader="dot" w:pos="9912"/>
            </w:tabs>
            <w:spacing w:after="100" w:line="240" w:lineRule="auto"/>
            <w:ind w:left="240"/>
            <w:rPr>
              <w:rFonts w:ascii="Arial" w:eastAsia="Times New Roman" w:hAnsi="Arial" w:cs="Arial"/>
              <w:noProof/>
              <w:sz w:val="28"/>
              <w:lang w:eastAsia="ru-RU"/>
            </w:rPr>
          </w:pPr>
          <w:hyperlink w:anchor="_Toc494851100" w:history="1">
            <w:r w:rsidR="00C667FF" w:rsidRPr="0059294D">
              <w:rPr>
                <w:rFonts w:ascii="Arial" w:eastAsia="Times New Roman" w:hAnsi="Arial" w:cs="Arial"/>
                <w:noProof/>
                <w:sz w:val="32"/>
                <w:szCs w:val="24"/>
                <w:lang w:eastAsia="ru-RU"/>
              </w:rPr>
              <w:t xml:space="preserve">3. </w:t>
            </w:r>
            <w:r w:rsidR="00C667FF" w:rsidRPr="0059294D">
              <w:rPr>
                <w:rFonts w:ascii="Arial" w:eastAsia="@BatangChe" w:hAnsi="Arial" w:cs="Arial"/>
                <w:noProof/>
                <w:sz w:val="32"/>
                <w:szCs w:val="24"/>
                <w:lang w:eastAsia="ru-RU"/>
              </w:rPr>
              <w:t>Терми</w:t>
            </w:r>
            <w:bookmarkStart w:id="6" w:name="_GoBack"/>
            <w:bookmarkEnd w:id="6"/>
            <w:r w:rsidR="00C667FF" w:rsidRPr="0059294D">
              <w:rPr>
                <w:rFonts w:ascii="Arial" w:eastAsia="@BatangChe" w:hAnsi="Arial" w:cs="Arial"/>
                <w:noProof/>
                <w:sz w:val="32"/>
                <w:szCs w:val="24"/>
                <w:lang w:eastAsia="ru-RU"/>
              </w:rPr>
              <w:t>ны</w:t>
            </w:r>
            <w:r w:rsidR="00C667FF" w:rsidRPr="0059294D">
              <w:rPr>
                <w:rFonts w:ascii="Arial" w:eastAsia="Times New Roman" w:hAnsi="Arial" w:cs="Arial"/>
                <w:noProof/>
                <w:sz w:val="32"/>
                <w:szCs w:val="24"/>
                <w:lang w:eastAsia="ru-RU"/>
              </w:rPr>
              <w:t xml:space="preserve"> </w:t>
            </w:r>
            <w:r w:rsidR="00C667FF" w:rsidRPr="0059294D">
              <w:rPr>
                <w:rFonts w:ascii="Arial" w:eastAsia="@BatangChe" w:hAnsi="Arial" w:cs="Arial"/>
                <w:noProof/>
                <w:sz w:val="32"/>
                <w:szCs w:val="24"/>
                <w:lang w:eastAsia="ru-RU"/>
              </w:rPr>
              <w:t>и</w:t>
            </w:r>
            <w:r w:rsidR="00C667FF" w:rsidRPr="0059294D">
              <w:rPr>
                <w:rFonts w:ascii="Arial" w:eastAsia="Times New Roman" w:hAnsi="Arial" w:cs="Arial"/>
                <w:noProof/>
                <w:sz w:val="32"/>
                <w:szCs w:val="24"/>
                <w:lang w:eastAsia="ru-RU"/>
              </w:rPr>
              <w:t xml:space="preserve"> </w:t>
            </w:r>
            <w:r w:rsidR="00C667FF" w:rsidRPr="0059294D">
              <w:rPr>
                <w:rFonts w:ascii="Arial" w:eastAsia="@BatangChe" w:hAnsi="Arial" w:cs="Arial"/>
                <w:noProof/>
                <w:sz w:val="32"/>
                <w:szCs w:val="24"/>
                <w:lang w:eastAsia="ru-RU"/>
              </w:rPr>
              <w:t>определения</w:t>
            </w:r>
            <w:r w:rsidR="00C667FF" w:rsidRPr="0059294D">
              <w:rPr>
                <w:rFonts w:ascii="Arial" w:eastAsia="Times New Roman" w:hAnsi="Arial" w:cs="Arial"/>
                <w:noProof/>
                <w:webHidden/>
                <w:sz w:val="32"/>
                <w:szCs w:val="24"/>
                <w:lang w:eastAsia="zh-CN"/>
              </w:rPr>
              <w:tab/>
            </w:r>
            <w:r w:rsidR="00C667FF" w:rsidRPr="0059294D">
              <w:rPr>
                <w:rFonts w:ascii="Arial" w:eastAsia="Times New Roman" w:hAnsi="Arial" w:cs="Arial"/>
                <w:noProof/>
                <w:webHidden/>
                <w:sz w:val="32"/>
                <w:szCs w:val="24"/>
                <w:lang w:eastAsia="zh-CN"/>
              </w:rPr>
              <w:fldChar w:fldCharType="begin"/>
            </w:r>
            <w:r w:rsidR="00C667FF" w:rsidRPr="0059294D">
              <w:rPr>
                <w:rFonts w:ascii="Arial" w:eastAsia="Times New Roman" w:hAnsi="Arial" w:cs="Arial"/>
                <w:noProof/>
                <w:webHidden/>
                <w:sz w:val="32"/>
                <w:szCs w:val="24"/>
                <w:lang w:eastAsia="zh-CN"/>
              </w:rPr>
              <w:instrText xml:space="preserve"> PAGEREF _Toc494851100 \h </w:instrText>
            </w:r>
            <w:r w:rsidR="00C667FF" w:rsidRPr="0059294D">
              <w:rPr>
                <w:rFonts w:ascii="Arial" w:eastAsia="Times New Roman" w:hAnsi="Arial" w:cs="Arial"/>
                <w:noProof/>
                <w:webHidden/>
                <w:sz w:val="32"/>
                <w:szCs w:val="24"/>
                <w:lang w:eastAsia="zh-CN"/>
              </w:rPr>
            </w:r>
            <w:r w:rsidR="00C667FF" w:rsidRPr="0059294D">
              <w:rPr>
                <w:rFonts w:ascii="Arial" w:eastAsia="Times New Roman" w:hAnsi="Arial" w:cs="Arial"/>
                <w:noProof/>
                <w:webHidden/>
                <w:sz w:val="32"/>
                <w:szCs w:val="24"/>
                <w:lang w:eastAsia="zh-CN"/>
              </w:rPr>
              <w:fldChar w:fldCharType="separate"/>
            </w:r>
            <w:r w:rsidR="00C667FF" w:rsidRPr="0059294D">
              <w:rPr>
                <w:rFonts w:ascii="Arial" w:eastAsia="Times New Roman" w:hAnsi="Arial" w:cs="Arial"/>
                <w:noProof/>
                <w:webHidden/>
                <w:sz w:val="32"/>
                <w:szCs w:val="24"/>
                <w:lang w:eastAsia="zh-CN"/>
              </w:rPr>
              <w:t>2</w:t>
            </w:r>
            <w:r w:rsidR="00C667FF" w:rsidRPr="0059294D">
              <w:rPr>
                <w:rFonts w:ascii="Arial" w:eastAsia="Times New Roman" w:hAnsi="Arial" w:cs="Arial"/>
                <w:noProof/>
                <w:webHidden/>
                <w:sz w:val="32"/>
                <w:szCs w:val="24"/>
                <w:lang w:eastAsia="zh-CN"/>
              </w:rPr>
              <w:fldChar w:fldCharType="end"/>
            </w:r>
          </w:hyperlink>
        </w:p>
        <w:p w14:paraId="4EB8CCA1" w14:textId="77777777" w:rsidR="00C667FF" w:rsidRPr="0059294D" w:rsidRDefault="00C2367D" w:rsidP="00C667FF">
          <w:pPr>
            <w:tabs>
              <w:tab w:val="right" w:leader="dot" w:pos="9912"/>
            </w:tabs>
            <w:spacing w:after="100" w:line="240" w:lineRule="auto"/>
            <w:ind w:left="240"/>
            <w:rPr>
              <w:rFonts w:ascii="Arial" w:eastAsia="Times New Roman" w:hAnsi="Arial" w:cs="Arial"/>
              <w:noProof/>
              <w:sz w:val="28"/>
              <w:lang w:eastAsia="ru-RU"/>
            </w:rPr>
          </w:pPr>
          <w:hyperlink w:anchor="_Toc494851101" w:history="1">
            <w:r w:rsidR="00C667FF" w:rsidRPr="0059294D">
              <w:rPr>
                <w:rFonts w:ascii="Arial" w:eastAsia="Times New Roman" w:hAnsi="Arial" w:cs="Arial"/>
                <w:noProof/>
                <w:sz w:val="32"/>
                <w:szCs w:val="24"/>
                <w:lang w:eastAsia="ru-RU"/>
              </w:rPr>
              <w:t xml:space="preserve">4. </w:t>
            </w:r>
            <w:r w:rsidR="00C667FF" w:rsidRPr="0059294D">
              <w:rPr>
                <w:rFonts w:ascii="Arial" w:eastAsia="@BatangChe" w:hAnsi="Arial" w:cs="Arial"/>
                <w:noProof/>
                <w:sz w:val="32"/>
                <w:szCs w:val="24"/>
                <w:lang w:eastAsia="ru-RU"/>
              </w:rPr>
              <w:t>Общие положения</w:t>
            </w:r>
            <w:r w:rsidR="00C667FF" w:rsidRPr="0059294D">
              <w:rPr>
                <w:rFonts w:ascii="Arial" w:eastAsia="Times New Roman" w:hAnsi="Arial" w:cs="Arial"/>
                <w:noProof/>
                <w:webHidden/>
                <w:sz w:val="32"/>
                <w:szCs w:val="24"/>
                <w:lang w:eastAsia="zh-CN"/>
              </w:rPr>
              <w:tab/>
            </w:r>
            <w:r w:rsidR="00C667FF" w:rsidRPr="0059294D">
              <w:rPr>
                <w:rFonts w:ascii="Arial" w:eastAsia="Times New Roman" w:hAnsi="Arial" w:cs="Arial"/>
                <w:noProof/>
                <w:webHidden/>
                <w:sz w:val="32"/>
                <w:szCs w:val="24"/>
                <w:lang w:eastAsia="zh-CN"/>
              </w:rPr>
              <w:fldChar w:fldCharType="begin"/>
            </w:r>
            <w:r w:rsidR="00C667FF" w:rsidRPr="0059294D">
              <w:rPr>
                <w:rFonts w:ascii="Arial" w:eastAsia="Times New Roman" w:hAnsi="Arial" w:cs="Arial"/>
                <w:noProof/>
                <w:webHidden/>
                <w:sz w:val="32"/>
                <w:szCs w:val="24"/>
                <w:lang w:eastAsia="zh-CN"/>
              </w:rPr>
              <w:instrText xml:space="preserve"> PAGEREF _Toc494851101 \h </w:instrText>
            </w:r>
            <w:r w:rsidR="00C667FF" w:rsidRPr="0059294D">
              <w:rPr>
                <w:rFonts w:ascii="Arial" w:eastAsia="Times New Roman" w:hAnsi="Arial" w:cs="Arial"/>
                <w:noProof/>
                <w:webHidden/>
                <w:sz w:val="32"/>
                <w:szCs w:val="24"/>
                <w:lang w:eastAsia="zh-CN"/>
              </w:rPr>
            </w:r>
            <w:r w:rsidR="00C667FF" w:rsidRPr="0059294D">
              <w:rPr>
                <w:rFonts w:ascii="Arial" w:eastAsia="Times New Roman" w:hAnsi="Arial" w:cs="Arial"/>
                <w:noProof/>
                <w:webHidden/>
                <w:sz w:val="32"/>
                <w:szCs w:val="24"/>
                <w:lang w:eastAsia="zh-CN"/>
              </w:rPr>
              <w:fldChar w:fldCharType="separate"/>
            </w:r>
            <w:r w:rsidR="00C667FF" w:rsidRPr="0059294D">
              <w:rPr>
                <w:rFonts w:ascii="Arial" w:eastAsia="Times New Roman" w:hAnsi="Arial" w:cs="Arial"/>
                <w:noProof/>
                <w:webHidden/>
                <w:sz w:val="32"/>
                <w:szCs w:val="24"/>
                <w:lang w:eastAsia="zh-CN"/>
              </w:rPr>
              <w:t>4</w:t>
            </w:r>
            <w:r w:rsidR="00C667FF" w:rsidRPr="0059294D">
              <w:rPr>
                <w:rFonts w:ascii="Arial" w:eastAsia="Times New Roman" w:hAnsi="Arial" w:cs="Arial"/>
                <w:noProof/>
                <w:webHidden/>
                <w:sz w:val="32"/>
                <w:szCs w:val="24"/>
                <w:lang w:eastAsia="zh-CN"/>
              </w:rPr>
              <w:fldChar w:fldCharType="end"/>
            </w:r>
          </w:hyperlink>
        </w:p>
        <w:p w14:paraId="228F1774" w14:textId="77777777" w:rsidR="00C667FF" w:rsidRPr="0059294D" w:rsidRDefault="00C2367D" w:rsidP="00C667FF">
          <w:pPr>
            <w:tabs>
              <w:tab w:val="right" w:leader="dot" w:pos="9912"/>
            </w:tabs>
            <w:spacing w:after="100" w:line="240" w:lineRule="auto"/>
            <w:ind w:left="240"/>
            <w:rPr>
              <w:rFonts w:ascii="Arial" w:eastAsia="Times New Roman" w:hAnsi="Arial" w:cs="Arial"/>
              <w:noProof/>
              <w:sz w:val="28"/>
              <w:lang w:eastAsia="ru-RU"/>
            </w:rPr>
          </w:pPr>
          <w:hyperlink w:anchor="_Toc494851102" w:history="1">
            <w:r w:rsidR="00C667FF" w:rsidRPr="0059294D">
              <w:rPr>
                <w:rFonts w:ascii="Arial" w:eastAsia="Times New Roman" w:hAnsi="Arial" w:cs="Arial"/>
                <w:noProof/>
                <w:sz w:val="32"/>
                <w:szCs w:val="24"/>
                <w:lang w:eastAsia="ru-RU"/>
              </w:rPr>
              <w:t xml:space="preserve">5. </w:t>
            </w:r>
            <w:r w:rsidR="00C667FF" w:rsidRPr="0059294D">
              <w:rPr>
                <w:rFonts w:ascii="Arial" w:eastAsia="@BatangChe" w:hAnsi="Arial" w:cs="Arial"/>
                <w:noProof/>
                <w:sz w:val="32"/>
                <w:szCs w:val="24"/>
                <w:lang w:eastAsia="ru-RU"/>
              </w:rPr>
              <w:t>Формирование компенсационного фонда (компенсационных фондов) саморегулируемой организации</w:t>
            </w:r>
            <w:r w:rsidR="00C667FF" w:rsidRPr="0059294D">
              <w:rPr>
                <w:rFonts w:ascii="Arial" w:eastAsia="Times New Roman" w:hAnsi="Arial" w:cs="Arial"/>
                <w:noProof/>
                <w:webHidden/>
                <w:sz w:val="32"/>
                <w:szCs w:val="24"/>
                <w:lang w:eastAsia="zh-CN"/>
              </w:rPr>
              <w:tab/>
            </w:r>
            <w:r w:rsidR="00C667FF" w:rsidRPr="0059294D">
              <w:rPr>
                <w:rFonts w:ascii="Arial" w:eastAsia="Times New Roman" w:hAnsi="Arial" w:cs="Arial"/>
                <w:noProof/>
                <w:webHidden/>
                <w:sz w:val="32"/>
                <w:szCs w:val="24"/>
                <w:lang w:eastAsia="zh-CN"/>
              </w:rPr>
              <w:fldChar w:fldCharType="begin"/>
            </w:r>
            <w:r w:rsidR="00C667FF" w:rsidRPr="0059294D">
              <w:rPr>
                <w:rFonts w:ascii="Arial" w:eastAsia="Times New Roman" w:hAnsi="Arial" w:cs="Arial"/>
                <w:noProof/>
                <w:webHidden/>
                <w:sz w:val="32"/>
                <w:szCs w:val="24"/>
                <w:lang w:eastAsia="zh-CN"/>
              </w:rPr>
              <w:instrText xml:space="preserve"> PAGEREF _Toc494851102 \h </w:instrText>
            </w:r>
            <w:r w:rsidR="00C667FF" w:rsidRPr="0059294D">
              <w:rPr>
                <w:rFonts w:ascii="Arial" w:eastAsia="Times New Roman" w:hAnsi="Arial" w:cs="Arial"/>
                <w:noProof/>
                <w:webHidden/>
                <w:sz w:val="32"/>
                <w:szCs w:val="24"/>
                <w:lang w:eastAsia="zh-CN"/>
              </w:rPr>
            </w:r>
            <w:r w:rsidR="00C667FF" w:rsidRPr="0059294D">
              <w:rPr>
                <w:rFonts w:ascii="Arial" w:eastAsia="Times New Roman" w:hAnsi="Arial" w:cs="Arial"/>
                <w:noProof/>
                <w:webHidden/>
                <w:sz w:val="32"/>
                <w:szCs w:val="24"/>
                <w:lang w:eastAsia="zh-CN"/>
              </w:rPr>
              <w:fldChar w:fldCharType="separate"/>
            </w:r>
            <w:r w:rsidR="00C667FF" w:rsidRPr="0059294D">
              <w:rPr>
                <w:rFonts w:ascii="Arial" w:eastAsia="Times New Roman" w:hAnsi="Arial" w:cs="Arial"/>
                <w:noProof/>
                <w:webHidden/>
                <w:sz w:val="32"/>
                <w:szCs w:val="24"/>
                <w:lang w:eastAsia="zh-CN"/>
              </w:rPr>
              <w:t>6</w:t>
            </w:r>
            <w:r w:rsidR="00C667FF" w:rsidRPr="0059294D">
              <w:rPr>
                <w:rFonts w:ascii="Arial" w:eastAsia="Times New Roman" w:hAnsi="Arial" w:cs="Arial"/>
                <w:noProof/>
                <w:webHidden/>
                <w:sz w:val="32"/>
                <w:szCs w:val="24"/>
                <w:lang w:eastAsia="zh-CN"/>
              </w:rPr>
              <w:fldChar w:fldCharType="end"/>
            </w:r>
          </w:hyperlink>
        </w:p>
        <w:p w14:paraId="6683843F" w14:textId="77777777" w:rsidR="00C667FF" w:rsidRPr="0059294D" w:rsidRDefault="00C2367D" w:rsidP="00C667FF">
          <w:pPr>
            <w:tabs>
              <w:tab w:val="left" w:pos="660"/>
              <w:tab w:val="right" w:leader="dot" w:pos="9912"/>
            </w:tabs>
            <w:spacing w:after="100" w:line="240" w:lineRule="auto"/>
            <w:ind w:left="240"/>
            <w:rPr>
              <w:rFonts w:ascii="Arial" w:eastAsia="Times New Roman" w:hAnsi="Arial" w:cs="Arial"/>
              <w:noProof/>
              <w:sz w:val="28"/>
              <w:lang w:eastAsia="ru-RU"/>
            </w:rPr>
          </w:pPr>
          <w:hyperlink w:anchor="_Toc494851103" w:history="1">
            <w:r w:rsidR="00C667FF" w:rsidRPr="0059294D">
              <w:rPr>
                <w:rFonts w:ascii="Arial" w:eastAsia="Times New Roman" w:hAnsi="Arial" w:cs="Arial"/>
                <w:noProof/>
                <w:sz w:val="32"/>
                <w:szCs w:val="24"/>
                <w:lang w:eastAsia="ru-RU"/>
              </w:rPr>
              <w:t>6.</w:t>
            </w:r>
            <w:r w:rsidR="00C667FF" w:rsidRPr="0059294D">
              <w:rPr>
                <w:rFonts w:ascii="Arial" w:eastAsia="Times New Roman" w:hAnsi="Arial" w:cs="Arial"/>
                <w:noProof/>
                <w:sz w:val="28"/>
                <w:lang w:eastAsia="ru-RU"/>
              </w:rPr>
              <w:tab/>
            </w:r>
            <w:r w:rsidR="00C667FF" w:rsidRPr="0059294D">
              <w:rPr>
                <w:rFonts w:ascii="Arial" w:eastAsia="@BatangChe" w:hAnsi="Arial" w:cs="Arial"/>
                <w:noProof/>
                <w:sz w:val="32"/>
                <w:szCs w:val="24"/>
                <w:lang w:eastAsia="ru-RU"/>
              </w:rPr>
              <w:t>Страхование ответственности членов саморегулируемой организации</w:t>
            </w:r>
            <w:r w:rsidR="00C667FF" w:rsidRPr="0059294D">
              <w:rPr>
                <w:rFonts w:ascii="Arial" w:eastAsia="Times New Roman" w:hAnsi="Arial" w:cs="Arial"/>
                <w:noProof/>
                <w:webHidden/>
                <w:sz w:val="32"/>
                <w:szCs w:val="24"/>
                <w:lang w:eastAsia="zh-CN"/>
              </w:rPr>
              <w:tab/>
            </w:r>
            <w:r w:rsidR="00C667FF" w:rsidRPr="0059294D">
              <w:rPr>
                <w:rFonts w:ascii="Arial" w:eastAsia="Times New Roman" w:hAnsi="Arial" w:cs="Arial"/>
                <w:noProof/>
                <w:webHidden/>
                <w:sz w:val="32"/>
                <w:szCs w:val="24"/>
                <w:lang w:eastAsia="zh-CN"/>
              </w:rPr>
              <w:fldChar w:fldCharType="begin"/>
            </w:r>
            <w:r w:rsidR="00C667FF" w:rsidRPr="0059294D">
              <w:rPr>
                <w:rFonts w:ascii="Arial" w:eastAsia="Times New Roman" w:hAnsi="Arial" w:cs="Arial"/>
                <w:noProof/>
                <w:webHidden/>
                <w:sz w:val="32"/>
                <w:szCs w:val="24"/>
                <w:lang w:eastAsia="zh-CN"/>
              </w:rPr>
              <w:instrText xml:space="preserve"> PAGEREF _Toc494851103 \h </w:instrText>
            </w:r>
            <w:r w:rsidR="00C667FF" w:rsidRPr="0059294D">
              <w:rPr>
                <w:rFonts w:ascii="Arial" w:eastAsia="Times New Roman" w:hAnsi="Arial" w:cs="Arial"/>
                <w:noProof/>
                <w:webHidden/>
                <w:sz w:val="32"/>
                <w:szCs w:val="24"/>
                <w:lang w:eastAsia="zh-CN"/>
              </w:rPr>
            </w:r>
            <w:r w:rsidR="00C667FF" w:rsidRPr="0059294D">
              <w:rPr>
                <w:rFonts w:ascii="Arial" w:eastAsia="Times New Roman" w:hAnsi="Arial" w:cs="Arial"/>
                <w:noProof/>
                <w:webHidden/>
                <w:sz w:val="32"/>
                <w:szCs w:val="24"/>
                <w:lang w:eastAsia="zh-CN"/>
              </w:rPr>
              <w:fldChar w:fldCharType="separate"/>
            </w:r>
            <w:r w:rsidR="00C667FF" w:rsidRPr="0059294D">
              <w:rPr>
                <w:rFonts w:ascii="Arial" w:eastAsia="Times New Roman" w:hAnsi="Arial" w:cs="Arial"/>
                <w:noProof/>
                <w:webHidden/>
                <w:sz w:val="32"/>
                <w:szCs w:val="24"/>
                <w:lang w:eastAsia="zh-CN"/>
              </w:rPr>
              <w:t>14</w:t>
            </w:r>
            <w:r w:rsidR="00C667FF" w:rsidRPr="0059294D">
              <w:rPr>
                <w:rFonts w:ascii="Arial" w:eastAsia="Times New Roman" w:hAnsi="Arial" w:cs="Arial"/>
                <w:noProof/>
                <w:webHidden/>
                <w:sz w:val="32"/>
                <w:szCs w:val="24"/>
                <w:lang w:eastAsia="zh-CN"/>
              </w:rPr>
              <w:fldChar w:fldCharType="end"/>
            </w:r>
          </w:hyperlink>
        </w:p>
        <w:p w14:paraId="5E754D2F" w14:textId="77777777" w:rsidR="00C667FF" w:rsidRPr="0059294D" w:rsidRDefault="00C2367D" w:rsidP="00C667FF">
          <w:pPr>
            <w:tabs>
              <w:tab w:val="left" w:pos="660"/>
              <w:tab w:val="right" w:leader="dot" w:pos="9912"/>
            </w:tabs>
            <w:spacing w:after="100" w:line="240" w:lineRule="auto"/>
            <w:ind w:left="240"/>
            <w:rPr>
              <w:rFonts w:ascii="Arial" w:eastAsia="Times New Roman" w:hAnsi="Arial" w:cs="Arial"/>
              <w:noProof/>
              <w:sz w:val="28"/>
              <w:lang w:eastAsia="ru-RU"/>
            </w:rPr>
          </w:pPr>
          <w:hyperlink w:anchor="_Toc494851104" w:history="1">
            <w:r w:rsidR="00C667FF" w:rsidRPr="0059294D">
              <w:rPr>
                <w:rFonts w:ascii="Arial" w:eastAsia="Times New Roman" w:hAnsi="Arial" w:cs="Arial"/>
                <w:noProof/>
                <w:sz w:val="32"/>
                <w:szCs w:val="24"/>
                <w:lang w:eastAsia="ru-RU"/>
              </w:rPr>
              <w:t>7.</w:t>
            </w:r>
            <w:r w:rsidR="00C667FF" w:rsidRPr="0059294D">
              <w:rPr>
                <w:rFonts w:ascii="Arial" w:eastAsia="Times New Roman" w:hAnsi="Arial" w:cs="Arial"/>
                <w:noProof/>
                <w:sz w:val="28"/>
                <w:lang w:eastAsia="ru-RU"/>
              </w:rPr>
              <w:tab/>
            </w:r>
            <w:r w:rsidR="00C667FF" w:rsidRPr="0059294D">
              <w:rPr>
                <w:rFonts w:ascii="Arial" w:eastAsia="@BatangChe" w:hAnsi="Arial" w:cs="Arial"/>
                <w:noProof/>
                <w:sz w:val="32"/>
                <w:szCs w:val="24"/>
                <w:lang w:eastAsia="ru-RU"/>
              </w:rPr>
              <w:t>Порядок реализации способов обеспечения имущественной ответственности членов саморегулируемой организации</w:t>
            </w:r>
            <w:r w:rsidR="00C667FF" w:rsidRPr="0059294D">
              <w:rPr>
                <w:rFonts w:ascii="Arial" w:eastAsia="Times New Roman" w:hAnsi="Arial" w:cs="Arial"/>
                <w:noProof/>
                <w:webHidden/>
                <w:sz w:val="32"/>
                <w:szCs w:val="24"/>
                <w:lang w:eastAsia="zh-CN"/>
              </w:rPr>
              <w:tab/>
            </w:r>
            <w:r w:rsidR="00C667FF" w:rsidRPr="0059294D">
              <w:rPr>
                <w:rFonts w:ascii="Arial" w:eastAsia="Times New Roman" w:hAnsi="Arial" w:cs="Arial"/>
                <w:noProof/>
                <w:webHidden/>
                <w:sz w:val="32"/>
                <w:szCs w:val="24"/>
                <w:lang w:eastAsia="zh-CN"/>
              </w:rPr>
              <w:fldChar w:fldCharType="begin"/>
            </w:r>
            <w:r w:rsidR="00C667FF" w:rsidRPr="0059294D">
              <w:rPr>
                <w:rFonts w:ascii="Arial" w:eastAsia="Times New Roman" w:hAnsi="Arial" w:cs="Arial"/>
                <w:noProof/>
                <w:webHidden/>
                <w:sz w:val="32"/>
                <w:szCs w:val="24"/>
                <w:lang w:eastAsia="zh-CN"/>
              </w:rPr>
              <w:instrText xml:space="preserve"> PAGEREF _Toc494851104 \h </w:instrText>
            </w:r>
            <w:r w:rsidR="00C667FF" w:rsidRPr="0059294D">
              <w:rPr>
                <w:rFonts w:ascii="Arial" w:eastAsia="Times New Roman" w:hAnsi="Arial" w:cs="Arial"/>
                <w:noProof/>
                <w:webHidden/>
                <w:sz w:val="32"/>
                <w:szCs w:val="24"/>
                <w:lang w:eastAsia="zh-CN"/>
              </w:rPr>
            </w:r>
            <w:r w:rsidR="00C667FF" w:rsidRPr="0059294D">
              <w:rPr>
                <w:rFonts w:ascii="Arial" w:eastAsia="Times New Roman" w:hAnsi="Arial" w:cs="Arial"/>
                <w:noProof/>
                <w:webHidden/>
                <w:sz w:val="32"/>
                <w:szCs w:val="24"/>
                <w:lang w:eastAsia="zh-CN"/>
              </w:rPr>
              <w:fldChar w:fldCharType="separate"/>
            </w:r>
            <w:r w:rsidR="00C667FF" w:rsidRPr="0059294D">
              <w:rPr>
                <w:rFonts w:ascii="Arial" w:eastAsia="Times New Roman" w:hAnsi="Arial" w:cs="Arial"/>
                <w:noProof/>
                <w:webHidden/>
                <w:sz w:val="32"/>
                <w:szCs w:val="24"/>
                <w:lang w:eastAsia="zh-CN"/>
              </w:rPr>
              <w:t>22</w:t>
            </w:r>
            <w:r w:rsidR="00C667FF" w:rsidRPr="0059294D">
              <w:rPr>
                <w:rFonts w:ascii="Arial" w:eastAsia="Times New Roman" w:hAnsi="Arial" w:cs="Arial"/>
                <w:noProof/>
                <w:webHidden/>
                <w:sz w:val="32"/>
                <w:szCs w:val="24"/>
                <w:lang w:eastAsia="zh-CN"/>
              </w:rPr>
              <w:fldChar w:fldCharType="end"/>
            </w:r>
          </w:hyperlink>
        </w:p>
        <w:p w14:paraId="551EFE48" w14:textId="77777777" w:rsidR="00C667FF" w:rsidRPr="00C667FF" w:rsidRDefault="00C2367D" w:rsidP="00C667FF">
          <w:pPr>
            <w:tabs>
              <w:tab w:val="left" w:pos="660"/>
              <w:tab w:val="right" w:leader="dot" w:pos="9912"/>
            </w:tabs>
            <w:spacing w:after="100" w:line="240" w:lineRule="auto"/>
            <w:ind w:left="240"/>
            <w:rPr>
              <w:rFonts w:ascii="Arial" w:eastAsia="Times New Roman" w:hAnsi="Arial" w:cs="Arial"/>
              <w:noProof/>
              <w:lang w:eastAsia="ru-RU"/>
            </w:rPr>
          </w:pPr>
          <w:hyperlink w:anchor="_Toc494851105" w:history="1">
            <w:r w:rsidR="00C667FF" w:rsidRPr="0059294D">
              <w:rPr>
                <w:rFonts w:ascii="Arial" w:eastAsia="Times New Roman" w:hAnsi="Arial" w:cs="Arial"/>
                <w:noProof/>
                <w:sz w:val="32"/>
                <w:szCs w:val="24"/>
                <w:lang w:eastAsia="ru-RU"/>
              </w:rPr>
              <w:t>8.</w:t>
            </w:r>
            <w:r w:rsidR="00C667FF" w:rsidRPr="0059294D">
              <w:rPr>
                <w:rFonts w:ascii="Arial" w:eastAsia="Times New Roman" w:hAnsi="Arial" w:cs="Arial"/>
                <w:noProof/>
                <w:sz w:val="28"/>
                <w:lang w:eastAsia="ru-RU"/>
              </w:rPr>
              <w:tab/>
            </w:r>
            <w:r w:rsidR="00C667FF" w:rsidRPr="0059294D">
              <w:rPr>
                <w:rFonts w:ascii="Arial" w:eastAsia="@BatangChe" w:hAnsi="Arial" w:cs="Arial"/>
                <w:noProof/>
                <w:sz w:val="32"/>
                <w:szCs w:val="24"/>
                <w:lang w:eastAsia="ru-RU"/>
              </w:rPr>
              <w:t>Библиография</w:t>
            </w:r>
            <w:r w:rsidR="00C667FF" w:rsidRPr="0059294D">
              <w:rPr>
                <w:rFonts w:ascii="Arial" w:eastAsia="Times New Roman" w:hAnsi="Arial" w:cs="Arial"/>
                <w:noProof/>
                <w:webHidden/>
                <w:sz w:val="32"/>
                <w:szCs w:val="24"/>
                <w:lang w:eastAsia="zh-CN"/>
              </w:rPr>
              <w:tab/>
            </w:r>
            <w:r w:rsidR="00C667FF" w:rsidRPr="0059294D">
              <w:rPr>
                <w:rFonts w:ascii="Arial" w:eastAsia="Times New Roman" w:hAnsi="Arial" w:cs="Arial"/>
                <w:noProof/>
                <w:webHidden/>
                <w:sz w:val="32"/>
                <w:szCs w:val="24"/>
                <w:lang w:eastAsia="zh-CN"/>
              </w:rPr>
              <w:fldChar w:fldCharType="begin"/>
            </w:r>
            <w:r w:rsidR="00C667FF" w:rsidRPr="0059294D">
              <w:rPr>
                <w:rFonts w:ascii="Arial" w:eastAsia="Times New Roman" w:hAnsi="Arial" w:cs="Arial"/>
                <w:noProof/>
                <w:webHidden/>
                <w:sz w:val="32"/>
                <w:szCs w:val="24"/>
                <w:lang w:eastAsia="zh-CN"/>
              </w:rPr>
              <w:instrText xml:space="preserve"> PAGEREF _Toc494851105 \h </w:instrText>
            </w:r>
            <w:r w:rsidR="00C667FF" w:rsidRPr="0059294D">
              <w:rPr>
                <w:rFonts w:ascii="Arial" w:eastAsia="Times New Roman" w:hAnsi="Arial" w:cs="Arial"/>
                <w:noProof/>
                <w:webHidden/>
                <w:sz w:val="32"/>
                <w:szCs w:val="24"/>
                <w:lang w:eastAsia="zh-CN"/>
              </w:rPr>
            </w:r>
            <w:r w:rsidR="00C667FF" w:rsidRPr="0059294D">
              <w:rPr>
                <w:rFonts w:ascii="Arial" w:eastAsia="Times New Roman" w:hAnsi="Arial" w:cs="Arial"/>
                <w:noProof/>
                <w:webHidden/>
                <w:sz w:val="32"/>
                <w:szCs w:val="24"/>
                <w:lang w:eastAsia="zh-CN"/>
              </w:rPr>
              <w:fldChar w:fldCharType="separate"/>
            </w:r>
            <w:r w:rsidR="00C667FF" w:rsidRPr="0059294D">
              <w:rPr>
                <w:rFonts w:ascii="Arial" w:eastAsia="Times New Roman" w:hAnsi="Arial" w:cs="Arial"/>
                <w:noProof/>
                <w:webHidden/>
                <w:sz w:val="32"/>
                <w:szCs w:val="24"/>
                <w:lang w:eastAsia="zh-CN"/>
              </w:rPr>
              <w:t>26</w:t>
            </w:r>
            <w:r w:rsidR="00C667FF" w:rsidRPr="0059294D">
              <w:rPr>
                <w:rFonts w:ascii="Arial" w:eastAsia="Times New Roman" w:hAnsi="Arial" w:cs="Arial"/>
                <w:noProof/>
                <w:webHidden/>
                <w:sz w:val="32"/>
                <w:szCs w:val="24"/>
                <w:lang w:eastAsia="zh-CN"/>
              </w:rPr>
              <w:fldChar w:fldCharType="end"/>
            </w:r>
          </w:hyperlink>
        </w:p>
        <w:p w14:paraId="210DF3D0" w14:textId="77777777" w:rsidR="00C667FF" w:rsidRPr="00C667FF" w:rsidRDefault="00C667FF" w:rsidP="00C667FF">
          <w:pPr>
            <w:spacing w:after="0" w:line="240" w:lineRule="auto"/>
            <w:rPr>
              <w:rFonts w:ascii="Arial" w:eastAsia="Times New Roman" w:hAnsi="Arial" w:cs="Arial"/>
              <w:sz w:val="24"/>
              <w:szCs w:val="24"/>
              <w:lang w:eastAsia="zh-CN"/>
            </w:rPr>
          </w:pPr>
          <w:r w:rsidRPr="00C667FF">
            <w:rPr>
              <w:rFonts w:ascii="Arial" w:eastAsia="Times New Roman" w:hAnsi="Arial" w:cs="Arial"/>
              <w:b/>
              <w:bCs/>
              <w:sz w:val="24"/>
              <w:szCs w:val="24"/>
              <w:lang w:eastAsia="zh-CN"/>
            </w:rPr>
            <w:fldChar w:fldCharType="end"/>
          </w:r>
        </w:p>
      </w:sdtContent>
    </w:sdt>
    <w:p w14:paraId="2F4F3C5E" w14:textId="77777777" w:rsidR="00C667FF" w:rsidRPr="00C667FF" w:rsidRDefault="00C667FF" w:rsidP="00C667FF">
      <w:pPr>
        <w:spacing w:after="0" w:line="240" w:lineRule="auto"/>
        <w:rPr>
          <w:rFonts w:ascii="Arial" w:eastAsia="Times New Roman" w:hAnsi="Arial" w:cs="Arial"/>
          <w:b/>
          <w:bCs/>
          <w:sz w:val="28"/>
          <w:szCs w:val="28"/>
          <w:lang w:eastAsia="zh-CN"/>
        </w:rPr>
      </w:pPr>
      <w:r w:rsidRPr="00C667FF">
        <w:rPr>
          <w:rFonts w:ascii="Arial" w:eastAsia="Times New Roman" w:hAnsi="Arial" w:cs="Arial"/>
          <w:b/>
          <w:bCs/>
          <w:sz w:val="28"/>
          <w:szCs w:val="28"/>
          <w:lang w:eastAsia="zh-CN"/>
        </w:rPr>
        <w:br w:type="page"/>
      </w:r>
    </w:p>
    <w:p w14:paraId="0DCBB8C5" w14:textId="77777777" w:rsidR="00C667FF" w:rsidRPr="00C667FF" w:rsidRDefault="00C667FF" w:rsidP="00C667FF">
      <w:pPr>
        <w:spacing w:after="0" w:line="240" w:lineRule="auto"/>
        <w:rPr>
          <w:rFonts w:ascii="Arial" w:eastAsia="Times New Roman" w:hAnsi="Arial" w:cs="Arial"/>
          <w:b/>
          <w:bCs/>
          <w:sz w:val="28"/>
          <w:szCs w:val="28"/>
          <w:lang w:eastAsia="zh-CN"/>
        </w:rPr>
      </w:pPr>
    </w:p>
    <w:p w14:paraId="5B7C1024" w14:textId="77777777" w:rsidR="00C667FF" w:rsidRPr="00C667FF" w:rsidRDefault="00C667FF" w:rsidP="00C667FF">
      <w:pPr>
        <w:keepNext/>
        <w:keepLines/>
        <w:spacing w:before="360" w:after="80" w:line="240" w:lineRule="auto"/>
        <w:contextualSpacing/>
        <w:outlineLvl w:val="1"/>
        <w:rPr>
          <w:rFonts w:ascii="Times New Roman" w:eastAsia="Times New Roman" w:hAnsi="Times New Roman" w:cs="Times New Roman"/>
          <w:b/>
          <w:color w:val="000000"/>
          <w:sz w:val="32"/>
          <w:szCs w:val="32"/>
          <w:lang w:eastAsia="zh-CN"/>
        </w:rPr>
      </w:pPr>
      <w:bookmarkStart w:id="7" w:name="_Toc494851097"/>
      <w:r w:rsidRPr="00C667FF">
        <w:rPr>
          <w:rFonts w:ascii="Times New Roman" w:eastAsia="@BatangChe" w:hAnsi="Times New Roman" w:cs="Times New Roman"/>
          <w:b/>
          <w:color w:val="000000"/>
          <w:sz w:val="36"/>
          <w:szCs w:val="36"/>
          <w:lang w:eastAsia="zh-CN"/>
        </w:rPr>
        <w:t>Введение</w:t>
      </w:r>
      <w:bookmarkEnd w:id="7"/>
    </w:p>
    <w:p w14:paraId="41842638" w14:textId="77777777" w:rsidR="00C667FF" w:rsidRPr="00C667FF" w:rsidRDefault="00C667FF" w:rsidP="00C667FF">
      <w:pPr>
        <w:spacing w:after="0" w:line="360" w:lineRule="auto"/>
        <w:ind w:firstLine="709"/>
        <w:jc w:val="both"/>
        <w:rPr>
          <w:rFonts w:ascii="Arial" w:eastAsia="Times New Roman" w:hAnsi="Arial" w:cs="Arial"/>
          <w:sz w:val="24"/>
          <w:szCs w:val="24"/>
          <w:lang w:eastAsia="zh-CN"/>
        </w:rPr>
      </w:pPr>
      <w:r w:rsidRPr="00C667FF">
        <w:rPr>
          <w:rFonts w:ascii="Arial" w:eastAsia="@BatangChe" w:hAnsi="Arial" w:cs="Arial"/>
          <w:sz w:val="24"/>
          <w:szCs w:val="24"/>
          <w:lang w:eastAsia="zh-CN"/>
        </w:rPr>
        <w:t>Настоящий</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стандарт</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разработан</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в</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соответствии</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с</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СТО</w:t>
      </w:r>
      <w:r w:rsidRPr="00C667FF">
        <w:rPr>
          <w:rFonts w:ascii="Arial" w:eastAsia="Times New Roman" w:hAnsi="Arial" w:cs="Arial"/>
          <w:sz w:val="24"/>
          <w:szCs w:val="24"/>
          <w:lang w:eastAsia="zh-CN"/>
        </w:rPr>
        <w:t> </w:t>
      </w:r>
      <w:r w:rsidRPr="00C667FF">
        <w:rPr>
          <w:rFonts w:ascii="Arial" w:eastAsia="@BatangChe" w:hAnsi="Arial" w:cs="Arial"/>
          <w:sz w:val="24"/>
          <w:szCs w:val="24"/>
          <w:lang w:eastAsia="zh-CN"/>
        </w:rPr>
        <w:t>НОСТРОЙ</w:t>
      </w:r>
      <w:r w:rsidRPr="00C667FF">
        <w:rPr>
          <w:rFonts w:ascii="Arial" w:eastAsia="Times New Roman" w:hAnsi="Arial" w:cs="Arial"/>
          <w:sz w:val="24"/>
          <w:szCs w:val="24"/>
          <w:lang w:eastAsia="zh-CN"/>
        </w:rPr>
        <w:t> 1.0</w:t>
      </w:r>
      <w:r w:rsidRPr="00C667FF">
        <w:rPr>
          <w:rFonts w:ascii="Arial" w:eastAsia="Times New Roman" w:hAnsi="Arial" w:cs="Arial"/>
          <w:sz w:val="24"/>
          <w:szCs w:val="24"/>
          <w:lang w:eastAsia="zh-CN"/>
        </w:rPr>
        <w:noBreakHyphen/>
        <w:t>2017 «</w:t>
      </w:r>
      <w:r w:rsidRPr="00C667FF">
        <w:rPr>
          <w:rFonts w:ascii="Arial" w:eastAsia="@BatangChe" w:hAnsi="Arial" w:cs="Arial"/>
          <w:color w:val="000000"/>
          <w:sz w:val="24"/>
          <w:szCs w:val="24"/>
          <w:lang w:eastAsia="zh-CN"/>
        </w:rPr>
        <w:t>Система</w:t>
      </w:r>
      <w:r w:rsidRPr="00C667FF">
        <w:rPr>
          <w:rFonts w:ascii="Arial" w:eastAsia="Times New Roman" w:hAnsi="Arial" w:cs="Arial"/>
          <w:color w:val="000000"/>
          <w:sz w:val="24"/>
          <w:szCs w:val="24"/>
          <w:lang w:eastAsia="zh-CN"/>
        </w:rPr>
        <w:t xml:space="preserve"> </w:t>
      </w:r>
      <w:r w:rsidRPr="00C667FF">
        <w:rPr>
          <w:rFonts w:ascii="Arial" w:eastAsia="@BatangChe" w:hAnsi="Arial" w:cs="Arial"/>
          <w:color w:val="000000"/>
          <w:sz w:val="24"/>
          <w:szCs w:val="24"/>
          <w:lang w:eastAsia="zh-CN"/>
        </w:rPr>
        <w:t>стандартизации</w:t>
      </w:r>
      <w:r w:rsidRPr="00C667FF">
        <w:rPr>
          <w:rFonts w:ascii="Arial" w:eastAsia="Times New Roman" w:hAnsi="Arial" w:cs="Arial"/>
          <w:color w:val="000000"/>
          <w:sz w:val="24"/>
          <w:szCs w:val="24"/>
          <w:lang w:eastAsia="zh-CN"/>
        </w:rPr>
        <w:t xml:space="preserve"> </w:t>
      </w:r>
      <w:r w:rsidRPr="00C667FF">
        <w:rPr>
          <w:rFonts w:ascii="Arial" w:eastAsia="@BatangChe" w:hAnsi="Arial" w:cs="Arial"/>
          <w:color w:val="000000"/>
          <w:sz w:val="24"/>
          <w:szCs w:val="24"/>
          <w:lang w:eastAsia="zh-CN"/>
        </w:rPr>
        <w:t>Национального</w:t>
      </w:r>
      <w:r w:rsidRPr="00C667FF">
        <w:rPr>
          <w:rFonts w:ascii="Arial" w:eastAsia="Times New Roman" w:hAnsi="Arial" w:cs="Arial"/>
          <w:color w:val="000000"/>
          <w:sz w:val="24"/>
          <w:szCs w:val="24"/>
          <w:lang w:eastAsia="zh-CN"/>
        </w:rPr>
        <w:t xml:space="preserve"> </w:t>
      </w:r>
      <w:r w:rsidRPr="00C667FF">
        <w:rPr>
          <w:rFonts w:ascii="Arial" w:eastAsia="@BatangChe" w:hAnsi="Arial" w:cs="Arial"/>
          <w:color w:val="000000"/>
          <w:sz w:val="24"/>
          <w:szCs w:val="24"/>
          <w:lang w:eastAsia="zh-CN"/>
        </w:rPr>
        <w:t>объединения</w:t>
      </w:r>
      <w:r w:rsidRPr="00C667FF">
        <w:rPr>
          <w:rFonts w:ascii="Arial" w:eastAsia="Times New Roman" w:hAnsi="Arial" w:cs="Arial"/>
          <w:color w:val="000000"/>
          <w:sz w:val="24"/>
          <w:szCs w:val="24"/>
          <w:lang w:eastAsia="zh-CN"/>
        </w:rPr>
        <w:t xml:space="preserve"> </w:t>
      </w:r>
      <w:r w:rsidRPr="00C667FF">
        <w:rPr>
          <w:rFonts w:ascii="Arial" w:eastAsia="@BatangChe" w:hAnsi="Arial" w:cs="Arial"/>
          <w:color w:val="000000"/>
          <w:sz w:val="24"/>
          <w:szCs w:val="24"/>
          <w:lang w:eastAsia="zh-CN"/>
        </w:rPr>
        <w:t>строителей</w:t>
      </w:r>
      <w:r w:rsidRPr="00C667FF">
        <w:rPr>
          <w:rFonts w:ascii="Arial" w:eastAsia="Times New Roman" w:hAnsi="Arial" w:cs="Arial"/>
          <w:color w:val="000000"/>
          <w:sz w:val="24"/>
          <w:szCs w:val="24"/>
          <w:lang w:eastAsia="zh-CN"/>
        </w:rPr>
        <w:t xml:space="preserve">. </w:t>
      </w:r>
      <w:r w:rsidRPr="00C667FF">
        <w:rPr>
          <w:rFonts w:ascii="Arial" w:eastAsia="@BatangChe" w:hAnsi="Arial" w:cs="Arial"/>
          <w:color w:val="000000"/>
          <w:sz w:val="24"/>
          <w:szCs w:val="24"/>
          <w:lang w:eastAsia="zh-CN"/>
        </w:rPr>
        <w:t>Основные</w:t>
      </w:r>
      <w:r w:rsidRPr="00C667FF">
        <w:rPr>
          <w:rFonts w:ascii="Arial" w:eastAsia="Times New Roman" w:hAnsi="Arial" w:cs="Arial"/>
          <w:color w:val="000000"/>
          <w:sz w:val="24"/>
          <w:szCs w:val="24"/>
          <w:lang w:eastAsia="zh-CN"/>
        </w:rPr>
        <w:t xml:space="preserve"> </w:t>
      </w:r>
      <w:r w:rsidRPr="00C667FF">
        <w:rPr>
          <w:rFonts w:ascii="Arial" w:eastAsia="@BatangChe" w:hAnsi="Arial" w:cs="Arial"/>
          <w:color w:val="000000"/>
          <w:sz w:val="24"/>
          <w:szCs w:val="24"/>
          <w:lang w:eastAsia="zh-CN"/>
        </w:rPr>
        <w:t>положения»</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для</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исполнения</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Программы</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стандартизации</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Ассоциации</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«Общероссийская</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негосударственная</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некоммерческая</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организация</w:t>
      </w:r>
      <w:r w:rsidRPr="00C667FF">
        <w:rPr>
          <w:rFonts w:ascii="Arial" w:eastAsia="Times New Roman" w:hAnsi="Arial" w:cs="Arial"/>
          <w:sz w:val="24"/>
          <w:szCs w:val="24"/>
          <w:lang w:eastAsia="zh-CN"/>
        </w:rPr>
        <w:t xml:space="preserve"> – </w:t>
      </w:r>
      <w:r w:rsidRPr="00C667FF">
        <w:rPr>
          <w:rFonts w:ascii="Arial" w:eastAsia="@BatangChe" w:hAnsi="Arial" w:cs="Arial"/>
          <w:sz w:val="24"/>
          <w:szCs w:val="24"/>
          <w:lang w:eastAsia="zh-CN"/>
        </w:rPr>
        <w:t>общероссийское</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отраслевое</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объединение</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работодателей</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«Национальное</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объединение</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саморегулируемых</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организаций</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основанных</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на</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членстве</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лиц</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осуществляющих</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строительство»</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далее</w:t>
      </w:r>
      <w:r w:rsidRPr="00C667FF">
        <w:rPr>
          <w:rFonts w:ascii="Arial" w:eastAsia="Times New Roman" w:hAnsi="Arial" w:cs="Arial"/>
          <w:sz w:val="24"/>
          <w:szCs w:val="24"/>
          <w:lang w:eastAsia="zh-CN"/>
        </w:rPr>
        <w:t xml:space="preserve"> – </w:t>
      </w:r>
      <w:r w:rsidRPr="00C667FF">
        <w:rPr>
          <w:rFonts w:ascii="Arial" w:eastAsia="@BatangChe" w:hAnsi="Arial" w:cs="Arial"/>
          <w:sz w:val="24"/>
          <w:szCs w:val="24"/>
          <w:lang w:eastAsia="zh-CN"/>
        </w:rPr>
        <w:t>НОСТРОЙ</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в</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целях</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реализации требований к обеспечению саморегулируемой организацией имущественной ответственности деятельности своих членов, осуществляющих строительство, реконструкцию, капитальный ремонт объектов капитального строительства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w:t>
      </w:r>
    </w:p>
    <w:p w14:paraId="05BB16D4" w14:textId="77777777" w:rsidR="00C667FF" w:rsidRPr="00C667FF" w:rsidRDefault="00C667FF" w:rsidP="00C667FF">
      <w:pPr>
        <w:spacing w:after="0" w:line="360" w:lineRule="auto"/>
        <w:ind w:firstLine="709"/>
        <w:jc w:val="both"/>
        <w:rPr>
          <w:rFonts w:ascii="Arial" w:eastAsia="Times New Roman" w:hAnsi="Arial" w:cs="Arial"/>
          <w:sz w:val="24"/>
          <w:szCs w:val="24"/>
          <w:lang w:eastAsia="zh-CN"/>
        </w:rPr>
      </w:pPr>
      <w:r w:rsidRPr="00C667FF">
        <w:rPr>
          <w:rFonts w:ascii="Arial" w:eastAsia="@BatangChe" w:hAnsi="Arial" w:cs="Arial"/>
          <w:sz w:val="24"/>
          <w:szCs w:val="24"/>
          <w:lang w:eastAsia="zh-CN"/>
        </w:rPr>
        <w:t>Настоящий</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стандарт</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является</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частью</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системы</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стандартизации</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НОСТРОЙ</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и</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входит</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в</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комплекс</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стандартов</w:t>
      </w:r>
      <w:r w:rsidRPr="00C667FF">
        <w:rPr>
          <w:rFonts w:ascii="Arial" w:eastAsia="Times New Roman" w:hAnsi="Arial" w:cs="Arial"/>
          <w:sz w:val="24"/>
          <w:szCs w:val="24"/>
          <w:lang w:eastAsia="zh-CN"/>
        </w:rPr>
        <w:t xml:space="preserve"> </w:t>
      </w:r>
      <w:r w:rsidRPr="00C667FF">
        <w:rPr>
          <w:rFonts w:ascii="Arial" w:eastAsia="@BatangChe" w:hAnsi="Arial" w:cs="Arial"/>
          <w:sz w:val="24"/>
          <w:szCs w:val="24"/>
          <w:lang w:eastAsia="zh-CN"/>
        </w:rPr>
        <w:t>А</w:t>
      </w:r>
      <w:r w:rsidRPr="00C667FF">
        <w:rPr>
          <w:rFonts w:ascii="Arial" w:eastAsia="Times New Roman" w:hAnsi="Arial" w:cs="Arial"/>
          <w:sz w:val="24"/>
          <w:szCs w:val="24"/>
          <w:lang w:eastAsia="zh-CN"/>
        </w:rPr>
        <w:t xml:space="preserve">.5. </w:t>
      </w:r>
      <w:r w:rsidRPr="00C667FF">
        <w:rPr>
          <w:rFonts w:ascii="Arial" w:eastAsia="@BatangChe" w:hAnsi="Arial" w:cs="Arial"/>
          <w:sz w:val="24"/>
          <w:szCs w:val="24"/>
          <w:lang w:eastAsia="zh-CN"/>
        </w:rPr>
        <w:t>Внедрение, соблюдение требований и обеспечение соблюдения требований настоящего стандарта осуществляется в соответствии с СТО НОСТРОЙ </w:t>
      </w:r>
      <w:r w:rsidRPr="00C667FF">
        <w:rPr>
          <w:rFonts w:ascii="Arial" w:eastAsia="Times New Roman" w:hAnsi="Arial" w:cs="Arial"/>
          <w:sz w:val="24"/>
          <w:szCs w:val="24"/>
          <w:lang w:eastAsia="zh-CN"/>
        </w:rPr>
        <w:t>1.0</w:t>
      </w:r>
      <w:r w:rsidRPr="00C667FF">
        <w:rPr>
          <w:rFonts w:ascii="Arial" w:eastAsia="@BatangChe" w:hAnsi="Arial" w:cs="Arial"/>
          <w:sz w:val="24"/>
          <w:szCs w:val="24"/>
          <w:lang w:eastAsia="zh-CN"/>
        </w:rPr>
        <w:t xml:space="preserve"> (статья </w:t>
      </w:r>
      <w:r w:rsidRPr="00C667FF">
        <w:rPr>
          <w:rFonts w:ascii="Arial" w:eastAsia="Times New Roman" w:hAnsi="Arial" w:cs="Arial"/>
          <w:sz w:val="24"/>
          <w:szCs w:val="24"/>
          <w:lang w:eastAsia="zh-CN"/>
        </w:rPr>
        <w:t>7.4</w:t>
      </w:r>
      <w:r w:rsidRPr="00C667FF">
        <w:rPr>
          <w:rFonts w:ascii="Arial" w:eastAsia="@BatangChe" w:hAnsi="Arial" w:cs="Arial"/>
          <w:sz w:val="24"/>
          <w:szCs w:val="24"/>
          <w:lang w:eastAsia="zh-CN"/>
        </w:rPr>
        <w:t xml:space="preserve">) и Р НОСТРОЙ 1.1 </w:t>
      </w:r>
      <w:r w:rsidRPr="00C667FF">
        <w:rPr>
          <w:rFonts w:ascii="Arial" w:eastAsia="Times New Roman" w:hAnsi="Arial" w:cs="Arial"/>
          <w:sz w:val="24"/>
          <w:szCs w:val="24"/>
          <w:lang w:eastAsia="zh-CN"/>
        </w:rPr>
        <w:t>(</w:t>
      </w:r>
      <w:r w:rsidRPr="00C667FF">
        <w:rPr>
          <w:rFonts w:ascii="Arial" w:eastAsia="@BatangChe" w:hAnsi="Arial" w:cs="Arial"/>
          <w:sz w:val="24"/>
          <w:szCs w:val="24"/>
          <w:lang w:eastAsia="zh-CN"/>
        </w:rPr>
        <w:t>раздел 8)</w:t>
      </w:r>
      <w:r w:rsidRPr="00C667FF">
        <w:rPr>
          <w:rFonts w:ascii="Arial" w:eastAsia="Times New Roman" w:hAnsi="Arial" w:cs="Arial"/>
          <w:sz w:val="24"/>
          <w:szCs w:val="24"/>
          <w:lang w:eastAsia="zh-CN"/>
        </w:rPr>
        <w:t>.</w:t>
      </w:r>
    </w:p>
    <w:p w14:paraId="75676661" w14:textId="77777777" w:rsidR="00C667FF" w:rsidRPr="00C667FF" w:rsidRDefault="00C667FF" w:rsidP="00C667FF">
      <w:pPr>
        <w:spacing w:before="240" w:after="0" w:line="360" w:lineRule="auto"/>
        <w:ind w:firstLine="709"/>
        <w:jc w:val="both"/>
        <w:rPr>
          <w:rFonts w:ascii="Arial" w:eastAsia="Times New Roman" w:hAnsi="Arial" w:cs="Arial"/>
          <w:sz w:val="24"/>
          <w:szCs w:val="24"/>
          <w:lang w:eastAsia="zh-CN"/>
        </w:rPr>
        <w:sectPr w:rsidR="00C667FF" w:rsidRPr="00C667FF" w:rsidSect="001970C2">
          <w:footerReference w:type="even" r:id="rId12"/>
          <w:pgSz w:w="11906" w:h="16838"/>
          <w:pgMar w:top="1134" w:right="1133" w:bottom="1134" w:left="851" w:header="284" w:footer="284" w:gutter="0"/>
          <w:pgNumType w:fmt="upperRoman" w:start="2"/>
          <w:cols w:space="708"/>
          <w:docGrid w:linePitch="360"/>
        </w:sectPr>
      </w:pPr>
    </w:p>
    <w:p w14:paraId="1ACF8D41" w14:textId="77777777" w:rsidR="00C667FF" w:rsidRPr="00C667FF" w:rsidRDefault="00C667FF" w:rsidP="00C667FF">
      <w:pPr>
        <w:numPr>
          <w:ilvl w:val="12"/>
          <w:numId w:val="0"/>
        </w:numPr>
        <w:spacing w:after="0" w:line="240" w:lineRule="auto"/>
        <w:jc w:val="center"/>
        <w:rPr>
          <w:rFonts w:ascii="Arial" w:eastAsia="Times New Roman" w:hAnsi="Arial" w:cs="Arial"/>
          <w:b/>
          <w:bCs/>
          <w:color w:val="000000"/>
          <w:sz w:val="28"/>
          <w:szCs w:val="28"/>
          <w:lang w:eastAsia="ru-RU"/>
        </w:rPr>
      </w:pPr>
      <w:r w:rsidRPr="00C667FF">
        <w:rPr>
          <w:rFonts w:ascii="Arial" w:eastAsia="@BatangChe" w:hAnsi="Arial" w:cs="Arial"/>
          <w:b/>
          <w:bCs/>
          <w:color w:val="000000"/>
          <w:sz w:val="28"/>
          <w:szCs w:val="28"/>
          <w:lang w:eastAsia="ru-RU"/>
        </w:rPr>
        <w:lastRenderedPageBreak/>
        <w:t>СТАНДАРТ</w:t>
      </w:r>
      <w:r w:rsidRPr="00C667FF">
        <w:rPr>
          <w:rFonts w:ascii="Arial" w:eastAsia="Times New Roman" w:hAnsi="Arial" w:cs="Arial"/>
          <w:b/>
          <w:bCs/>
          <w:color w:val="000000"/>
          <w:sz w:val="28"/>
          <w:szCs w:val="28"/>
          <w:lang w:eastAsia="ru-RU"/>
        </w:rPr>
        <w:t xml:space="preserve"> </w:t>
      </w:r>
      <w:r w:rsidRPr="00C667FF">
        <w:rPr>
          <w:rFonts w:ascii="Arial" w:eastAsia="@BatangChe" w:hAnsi="Arial" w:cs="Arial"/>
          <w:b/>
          <w:bCs/>
          <w:color w:val="000000"/>
          <w:sz w:val="28"/>
          <w:szCs w:val="28"/>
          <w:lang w:eastAsia="ru-RU"/>
        </w:rPr>
        <w:t>НАЦИОНАЛЬНОГО</w:t>
      </w:r>
      <w:r w:rsidRPr="00C667FF">
        <w:rPr>
          <w:rFonts w:ascii="Arial" w:eastAsia="Times New Roman" w:hAnsi="Arial" w:cs="Arial"/>
          <w:b/>
          <w:bCs/>
          <w:color w:val="000000"/>
          <w:sz w:val="28"/>
          <w:szCs w:val="28"/>
          <w:lang w:eastAsia="ru-RU"/>
        </w:rPr>
        <w:t xml:space="preserve"> </w:t>
      </w:r>
      <w:r w:rsidRPr="00C667FF">
        <w:rPr>
          <w:rFonts w:ascii="Arial" w:eastAsia="@BatangChe" w:hAnsi="Arial" w:cs="Arial"/>
          <w:b/>
          <w:bCs/>
          <w:color w:val="000000"/>
          <w:sz w:val="28"/>
          <w:szCs w:val="28"/>
          <w:lang w:eastAsia="ru-RU"/>
        </w:rPr>
        <w:t>ОБЪЕДИНЕНИЯ</w:t>
      </w:r>
      <w:r w:rsidRPr="00C667FF">
        <w:rPr>
          <w:rFonts w:ascii="Arial" w:eastAsia="Times New Roman" w:hAnsi="Arial" w:cs="Arial"/>
          <w:b/>
          <w:bCs/>
          <w:color w:val="000000"/>
          <w:sz w:val="28"/>
          <w:szCs w:val="28"/>
          <w:lang w:eastAsia="ru-RU"/>
        </w:rPr>
        <w:t xml:space="preserve"> </w:t>
      </w:r>
      <w:r w:rsidRPr="00C667FF">
        <w:rPr>
          <w:rFonts w:ascii="Arial" w:eastAsia="@BatangChe" w:hAnsi="Arial" w:cs="Arial"/>
          <w:b/>
          <w:bCs/>
          <w:color w:val="000000"/>
          <w:sz w:val="28"/>
          <w:szCs w:val="28"/>
          <w:lang w:eastAsia="ru-RU"/>
        </w:rPr>
        <w:t>СТРОИТЕЛЕЙ</w:t>
      </w:r>
    </w:p>
    <w:p w14:paraId="276AAD63" w14:textId="77777777" w:rsidR="00C667FF" w:rsidRPr="00C667FF" w:rsidRDefault="00C667FF" w:rsidP="00C667FF">
      <w:pPr>
        <w:spacing w:after="0" w:line="360" w:lineRule="auto"/>
        <w:rPr>
          <w:rFonts w:ascii="Arial" w:eastAsia="Times New Roman" w:hAnsi="Arial" w:cs="Arial"/>
          <w:color w:val="000000"/>
          <w:sz w:val="28"/>
          <w:szCs w:val="28"/>
          <w:lang w:eastAsia="zh-CN"/>
        </w:rPr>
      </w:pPr>
      <w:r w:rsidRPr="00C667FF">
        <w:rPr>
          <w:rFonts w:ascii="Arial" w:eastAsia="Times New Roman" w:hAnsi="Arial" w:cs="Arial"/>
          <w:noProof/>
          <w:sz w:val="24"/>
          <w:szCs w:val="24"/>
          <w:lang w:eastAsia="ru-RU"/>
        </w:rPr>
        <mc:AlternateContent>
          <mc:Choice Requires="wps">
            <w:drawing>
              <wp:anchor distT="4294967293" distB="4294967293" distL="114300" distR="114300" simplePos="0" relativeHeight="251659264" behindDoc="0" locked="0" layoutInCell="1" allowOverlap="1" wp14:anchorId="48BD352D" wp14:editId="1DADCF39">
                <wp:simplePos x="0" y="0"/>
                <wp:positionH relativeFrom="margin">
                  <wp:posOffset>-33655</wp:posOffset>
                </wp:positionH>
                <wp:positionV relativeFrom="paragraph">
                  <wp:posOffset>168274</wp:posOffset>
                </wp:positionV>
                <wp:extent cx="5943600" cy="0"/>
                <wp:effectExtent l="0" t="0" r="25400" b="2540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26403" id="Line 18" o:spid="_x0000_s1026" style="position:absolute;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2.65pt,13.25pt" to="465.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" strokeweight=".53mm">
                <v:stroke joinstyle="miter"/>
                <w10:wrap anchorx="margin"/>
              </v:line>
            </w:pict>
          </mc:Fallback>
        </mc:AlternateContent>
      </w:r>
    </w:p>
    <w:p w14:paraId="428A8056" w14:textId="77777777" w:rsidR="00C667FF" w:rsidRPr="00C667FF" w:rsidRDefault="00C667FF" w:rsidP="00C667FF">
      <w:pPr>
        <w:keepNext/>
        <w:spacing w:after="0" w:line="240" w:lineRule="auto"/>
        <w:jc w:val="center"/>
        <w:outlineLvl w:val="5"/>
        <w:rPr>
          <w:rFonts w:ascii="Arial" w:eastAsia="Times New Roman" w:hAnsi="Arial" w:cs="Arial"/>
          <w:b/>
          <w:bCs/>
          <w:color w:val="000000"/>
          <w:sz w:val="28"/>
          <w:szCs w:val="28"/>
          <w:lang w:eastAsia="ru-RU"/>
        </w:rPr>
      </w:pPr>
      <w:r w:rsidRPr="00C667FF">
        <w:rPr>
          <w:rFonts w:ascii="Arial" w:eastAsia="@BatangChe" w:hAnsi="Arial" w:cs="Arial"/>
          <w:b/>
          <w:bCs/>
          <w:color w:val="000000"/>
          <w:sz w:val="28"/>
          <w:szCs w:val="28"/>
          <w:lang w:eastAsia="ru-RU"/>
        </w:rPr>
        <w:t>Стандарты деятельности саморегулируемых организаций</w:t>
      </w:r>
    </w:p>
    <w:p w14:paraId="566A471F" w14:textId="77777777" w:rsidR="00C667FF" w:rsidRPr="00C667FF" w:rsidRDefault="00C667FF" w:rsidP="00C667FF">
      <w:pPr>
        <w:spacing w:after="0" w:line="240" w:lineRule="auto"/>
        <w:rPr>
          <w:rFonts w:ascii="Arial" w:eastAsia="Times New Roman" w:hAnsi="Arial" w:cs="Arial"/>
          <w:sz w:val="24"/>
          <w:szCs w:val="24"/>
          <w:lang w:eastAsia="zh-CN"/>
        </w:rPr>
      </w:pPr>
    </w:p>
    <w:p w14:paraId="46374EF9" w14:textId="77777777" w:rsidR="00C667FF" w:rsidRPr="00C667FF" w:rsidRDefault="00C667FF" w:rsidP="00C667FF">
      <w:pPr>
        <w:keepNext/>
        <w:spacing w:after="0" w:line="360" w:lineRule="auto"/>
        <w:jc w:val="center"/>
        <w:outlineLvl w:val="5"/>
        <w:rPr>
          <w:rFonts w:ascii="Arial" w:eastAsia="Times New Roman" w:hAnsi="Arial" w:cs="Arial"/>
          <w:b/>
          <w:bCs/>
          <w:color w:val="000000"/>
          <w:sz w:val="28"/>
          <w:szCs w:val="28"/>
          <w:lang w:eastAsia="ru-RU"/>
        </w:rPr>
      </w:pPr>
      <w:r w:rsidRPr="00C667FF">
        <w:rPr>
          <w:rFonts w:ascii="Arial" w:eastAsia="@BatangChe" w:hAnsi="Arial" w:cs="Arial"/>
          <w:b/>
          <w:bCs/>
          <w:color w:val="000000"/>
          <w:sz w:val="28"/>
          <w:szCs w:val="28"/>
          <w:lang w:eastAsia="ru-RU"/>
        </w:rPr>
        <w:t>ОБЕСПЕЧЕНИЕ САМОРЕГУЛИРУЕМОЙ ОРГАНИЗАЦИЕЙ ИМУЩЕСТВЕННОЙ ОТВЕТСТВЕННОСТИ ДЕЯТЕЛЬНОСТИ СВОИХ ЧЛЕНОВ</w:t>
      </w:r>
    </w:p>
    <w:p w14:paraId="52DD70B6" w14:textId="77777777" w:rsidR="00C667FF" w:rsidRPr="00C667FF" w:rsidRDefault="00C667FF" w:rsidP="00C667FF">
      <w:pPr>
        <w:spacing w:after="0" w:line="360" w:lineRule="auto"/>
        <w:jc w:val="center"/>
        <w:rPr>
          <w:rFonts w:ascii="Arial" w:eastAsia="Times New Roman" w:hAnsi="Arial" w:cs="Arial"/>
          <w:b/>
          <w:bCs/>
          <w:sz w:val="26"/>
          <w:szCs w:val="26"/>
          <w:lang w:eastAsia="zh-CN"/>
        </w:rPr>
      </w:pPr>
    </w:p>
    <w:p w14:paraId="1439D02F" w14:textId="77777777" w:rsidR="00C667FF" w:rsidRPr="00C667FF" w:rsidRDefault="00C667FF" w:rsidP="00C667FF">
      <w:pPr>
        <w:spacing w:after="0" w:line="360" w:lineRule="auto"/>
        <w:jc w:val="center"/>
        <w:rPr>
          <w:rFonts w:ascii="Arial" w:eastAsia="Times New Roman" w:hAnsi="Arial" w:cs="Arial"/>
          <w:bCs/>
          <w:sz w:val="20"/>
          <w:szCs w:val="20"/>
          <w:lang w:val="en-US" w:eastAsia="zh-CN"/>
        </w:rPr>
      </w:pPr>
      <w:r w:rsidRPr="00C667FF">
        <w:rPr>
          <w:rFonts w:ascii="Arial" w:eastAsia="Times New Roman" w:hAnsi="Arial" w:cs="Arial"/>
          <w:bCs/>
          <w:sz w:val="20"/>
          <w:szCs w:val="20"/>
          <w:lang w:val="en-US" w:eastAsia="zh-CN"/>
        </w:rPr>
        <w:t>Standards of activity of self-regulating organizations</w:t>
      </w:r>
    </w:p>
    <w:p w14:paraId="08F45B4B" w14:textId="77777777" w:rsidR="00C667FF" w:rsidRPr="00C667FF" w:rsidRDefault="00C667FF" w:rsidP="00C667FF">
      <w:pPr>
        <w:spacing w:after="0" w:line="360" w:lineRule="auto"/>
        <w:jc w:val="center"/>
        <w:rPr>
          <w:rFonts w:ascii="Arial" w:eastAsia="Times New Roman" w:hAnsi="Arial" w:cs="Arial"/>
          <w:b/>
          <w:bCs/>
          <w:color w:val="000000"/>
          <w:sz w:val="28"/>
          <w:szCs w:val="28"/>
          <w:lang w:val="en-US" w:eastAsia="zh-CN"/>
        </w:rPr>
      </w:pPr>
      <w:r w:rsidRPr="00C667FF">
        <w:rPr>
          <w:rFonts w:ascii="Arial" w:eastAsia="Times New Roman" w:hAnsi="Arial" w:cs="Arial"/>
          <w:noProof/>
          <w:sz w:val="24"/>
          <w:szCs w:val="24"/>
          <w:lang w:eastAsia="ru-RU"/>
        </w:rPr>
        <mc:AlternateContent>
          <mc:Choice Requires="wps">
            <w:drawing>
              <wp:anchor distT="4294967293" distB="4294967293" distL="114300" distR="114300" simplePos="0" relativeHeight="251660288" behindDoc="0" locked="0" layoutInCell="1" allowOverlap="1" wp14:anchorId="2FF38950" wp14:editId="2CE7801B">
                <wp:simplePos x="0" y="0"/>
                <wp:positionH relativeFrom="margin">
                  <wp:posOffset>-33655</wp:posOffset>
                </wp:positionH>
                <wp:positionV relativeFrom="paragraph">
                  <wp:posOffset>43814</wp:posOffset>
                </wp:positionV>
                <wp:extent cx="5943600" cy="0"/>
                <wp:effectExtent l="0" t="0" r="25400" b="2540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21C2B" id="Line 19" o:spid="_x0000_s1026" style="position:absolute;z-index:2516602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2.65pt,3.45pt" to="465.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HtGwIAADcEAAAOAAAAZHJzL2Uyb0RvYy54bWysU8GO2yAQvVfqPyDuie2sk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" strokeweight=".53mm">
                <v:stroke joinstyle="miter"/>
                <w10:wrap anchorx="margin"/>
              </v:line>
            </w:pict>
          </mc:Fallback>
        </mc:AlternateContent>
      </w:r>
    </w:p>
    <w:p w14:paraId="215EF2E9" w14:textId="77777777" w:rsidR="00C667FF" w:rsidRPr="00C667FF" w:rsidRDefault="00C667FF" w:rsidP="00C667FF">
      <w:pPr>
        <w:spacing w:after="0" w:line="360" w:lineRule="auto"/>
        <w:ind w:firstLine="709"/>
        <w:jc w:val="right"/>
        <w:rPr>
          <w:rFonts w:ascii="Arial" w:eastAsia="Times New Roman" w:hAnsi="Arial" w:cs="Arial"/>
          <w:bCs/>
          <w:color w:val="000000"/>
          <w:sz w:val="28"/>
          <w:szCs w:val="28"/>
          <w:lang w:val="en-US" w:eastAsia="zh-CN"/>
        </w:rPr>
      </w:pPr>
    </w:p>
    <w:p w14:paraId="5299A3FE" w14:textId="77777777" w:rsidR="00C667FF" w:rsidRPr="00C667FF" w:rsidRDefault="00C667FF" w:rsidP="00C667FF">
      <w:pPr>
        <w:spacing w:after="0" w:line="360" w:lineRule="auto"/>
        <w:ind w:firstLine="709"/>
        <w:jc w:val="right"/>
        <w:rPr>
          <w:rFonts w:ascii="Arial" w:eastAsia="Times New Roman" w:hAnsi="Arial" w:cs="Arial"/>
          <w:bCs/>
          <w:color w:val="000000"/>
          <w:sz w:val="24"/>
          <w:szCs w:val="24"/>
          <w:lang w:eastAsia="zh-CN"/>
        </w:rPr>
      </w:pPr>
      <w:r w:rsidRPr="00C667FF">
        <w:rPr>
          <w:rFonts w:ascii="Arial" w:eastAsia="@BatangChe" w:hAnsi="Arial" w:cs="Arial"/>
          <w:bCs/>
          <w:color w:val="000000"/>
          <w:sz w:val="24"/>
          <w:szCs w:val="24"/>
          <w:lang w:eastAsia="zh-CN"/>
        </w:rPr>
        <w:t>Дата</w:t>
      </w:r>
      <w:r w:rsidRPr="00C667FF">
        <w:rPr>
          <w:rFonts w:ascii="Arial" w:eastAsia="Times New Roman" w:hAnsi="Arial" w:cs="Arial"/>
          <w:bCs/>
          <w:color w:val="000000"/>
          <w:sz w:val="24"/>
          <w:szCs w:val="24"/>
          <w:lang w:eastAsia="zh-CN"/>
        </w:rPr>
        <w:t xml:space="preserve"> </w:t>
      </w:r>
      <w:r w:rsidRPr="00C667FF">
        <w:rPr>
          <w:rFonts w:ascii="Arial" w:eastAsia="@BatangChe" w:hAnsi="Arial" w:cs="Arial"/>
          <w:bCs/>
          <w:color w:val="000000"/>
          <w:sz w:val="24"/>
          <w:szCs w:val="24"/>
          <w:lang w:eastAsia="zh-CN"/>
        </w:rPr>
        <w:t>введения</w:t>
      </w:r>
      <w:r w:rsidRPr="00C667FF">
        <w:rPr>
          <w:rFonts w:ascii="Arial" w:eastAsia="Times New Roman" w:hAnsi="Arial" w:cs="Arial"/>
          <w:bCs/>
          <w:color w:val="000000"/>
          <w:sz w:val="24"/>
          <w:szCs w:val="24"/>
          <w:lang w:eastAsia="zh-CN"/>
        </w:rPr>
        <w:t xml:space="preserve"> ________________</w:t>
      </w:r>
    </w:p>
    <w:p w14:paraId="6B352ED2" w14:textId="77777777" w:rsidR="00C667FF" w:rsidRPr="00C667FF" w:rsidRDefault="00C667FF" w:rsidP="00C667FF">
      <w:pPr>
        <w:keepNext/>
        <w:keepLines/>
        <w:spacing w:before="360" w:after="80" w:line="240" w:lineRule="auto"/>
        <w:contextualSpacing/>
        <w:outlineLvl w:val="1"/>
        <w:rPr>
          <w:rFonts w:ascii="Times New Roman" w:eastAsia="Times New Roman" w:hAnsi="Times New Roman" w:cs="Times New Roman"/>
          <w:b/>
          <w:color w:val="000000"/>
          <w:sz w:val="36"/>
          <w:szCs w:val="36"/>
          <w:lang w:eastAsia="ru-RU"/>
        </w:rPr>
      </w:pPr>
      <w:bookmarkStart w:id="8" w:name="_Toc494851098"/>
      <w:r w:rsidRPr="00C667FF">
        <w:rPr>
          <w:rFonts w:ascii="Times New Roman" w:eastAsia="Times New Roman" w:hAnsi="Times New Roman" w:cs="Times New Roman"/>
          <w:b/>
          <w:color w:val="000000"/>
          <w:sz w:val="36"/>
          <w:szCs w:val="36"/>
          <w:lang w:eastAsia="ru-RU"/>
        </w:rPr>
        <w:t>1. </w:t>
      </w:r>
      <w:r w:rsidRPr="00C667FF">
        <w:rPr>
          <w:rFonts w:ascii="Times New Roman" w:eastAsia="@BatangChe" w:hAnsi="Times New Roman" w:cs="Times New Roman"/>
          <w:b/>
          <w:color w:val="000000"/>
          <w:sz w:val="36"/>
          <w:szCs w:val="36"/>
          <w:lang w:eastAsia="ru-RU"/>
        </w:rPr>
        <w:t>Область</w:t>
      </w:r>
      <w:r w:rsidRPr="00C667FF">
        <w:rPr>
          <w:rFonts w:ascii="Times New Roman" w:eastAsia="Times New Roman" w:hAnsi="Times New Roman" w:cs="Times New Roman"/>
          <w:b/>
          <w:color w:val="000000"/>
          <w:sz w:val="36"/>
          <w:szCs w:val="36"/>
          <w:lang w:eastAsia="ru-RU"/>
        </w:rPr>
        <w:t xml:space="preserve"> </w:t>
      </w:r>
      <w:r w:rsidRPr="00C667FF">
        <w:rPr>
          <w:rFonts w:ascii="Times New Roman" w:eastAsia="@BatangChe" w:hAnsi="Times New Roman" w:cs="Times New Roman"/>
          <w:b/>
          <w:color w:val="000000"/>
          <w:sz w:val="36"/>
          <w:szCs w:val="36"/>
          <w:lang w:eastAsia="ru-RU"/>
        </w:rPr>
        <w:t>применения</w:t>
      </w:r>
      <w:bookmarkEnd w:id="8"/>
    </w:p>
    <w:p w14:paraId="72522F8A"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1.1. Настоящий стандарт распространяется на членов саморегулируемой организации, а также на работников саморегулируемой организации, в чью компетенцию входит применение механизмов обеспечения саморегулируемой организацией имущественной ответственности деятельности своих членов.</w:t>
      </w:r>
    </w:p>
    <w:p w14:paraId="55F6A7B5"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1.2. Настоящий стандарт определяет способы обеспечения имущественной ответственности за деятельность членов саморегулируемой организации, требования к принципам и порядку формирования компенсационных фондов, а также страхования членами саморегулируемой организации своей ответственности за причинение вреда вследствие недостатков строительных работ или неисполнение или ненадлежащее исполнение обязательств по договорам, заключенным с использованием конкурентных способов заключения договоров.</w:t>
      </w:r>
    </w:p>
    <w:p w14:paraId="728CBE37" w14:textId="77777777" w:rsidR="00C667FF" w:rsidRPr="00C667FF" w:rsidRDefault="00C667FF" w:rsidP="00C667FF">
      <w:pPr>
        <w:keepNext/>
        <w:keepLines/>
        <w:spacing w:before="360" w:after="80" w:line="240" w:lineRule="auto"/>
        <w:contextualSpacing/>
        <w:outlineLvl w:val="1"/>
        <w:rPr>
          <w:rFonts w:ascii="Times New Roman" w:eastAsia="Times New Roman" w:hAnsi="Times New Roman" w:cs="Times New Roman"/>
          <w:b/>
          <w:color w:val="000000"/>
          <w:sz w:val="36"/>
          <w:szCs w:val="36"/>
          <w:lang w:eastAsia="ru-RU"/>
        </w:rPr>
      </w:pPr>
      <w:bookmarkStart w:id="9" w:name="_Toc494851099"/>
      <w:r w:rsidRPr="00C667FF">
        <w:rPr>
          <w:rFonts w:ascii="Times New Roman" w:eastAsia="Times New Roman" w:hAnsi="Times New Roman" w:cs="Times New Roman"/>
          <w:b/>
          <w:color w:val="000000"/>
          <w:sz w:val="36"/>
          <w:szCs w:val="36"/>
          <w:lang w:eastAsia="ru-RU"/>
        </w:rPr>
        <w:t>2. </w:t>
      </w:r>
      <w:r w:rsidRPr="00C667FF">
        <w:rPr>
          <w:rFonts w:ascii="Times New Roman" w:eastAsia="@BatangChe" w:hAnsi="Times New Roman" w:cs="Times New Roman"/>
          <w:b/>
          <w:color w:val="000000"/>
          <w:sz w:val="36"/>
          <w:szCs w:val="36"/>
          <w:lang w:eastAsia="ru-RU"/>
        </w:rPr>
        <w:t>Нормативные</w:t>
      </w:r>
      <w:r w:rsidRPr="00C667FF">
        <w:rPr>
          <w:rFonts w:ascii="Times New Roman" w:eastAsia="Times New Roman" w:hAnsi="Times New Roman" w:cs="Times New Roman"/>
          <w:b/>
          <w:color w:val="000000"/>
          <w:sz w:val="36"/>
          <w:szCs w:val="36"/>
          <w:lang w:eastAsia="ru-RU"/>
        </w:rPr>
        <w:t xml:space="preserve"> </w:t>
      </w:r>
      <w:r w:rsidRPr="00C667FF">
        <w:rPr>
          <w:rFonts w:ascii="Times New Roman" w:eastAsia="@BatangChe" w:hAnsi="Times New Roman" w:cs="Times New Roman"/>
          <w:b/>
          <w:color w:val="000000"/>
          <w:sz w:val="36"/>
          <w:szCs w:val="36"/>
          <w:lang w:eastAsia="ru-RU"/>
        </w:rPr>
        <w:t>ссылки</w:t>
      </w:r>
      <w:bookmarkEnd w:id="9"/>
      <w:r w:rsidRPr="00C667FF">
        <w:rPr>
          <w:rFonts w:ascii="Times New Roman" w:eastAsia="Times New Roman" w:hAnsi="Times New Roman" w:cs="Times New Roman"/>
          <w:b/>
          <w:color w:val="000000"/>
          <w:sz w:val="36"/>
          <w:szCs w:val="36"/>
          <w:lang w:eastAsia="ru-RU"/>
        </w:rPr>
        <w:t xml:space="preserve"> </w:t>
      </w:r>
    </w:p>
    <w:p w14:paraId="1C6A40AA"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В настоящем стандарте использованы нормативные ссылки на следующие документы:</w:t>
      </w:r>
    </w:p>
    <w:p w14:paraId="333F76D3" w14:textId="77777777" w:rsidR="00C667FF" w:rsidRPr="00C667FF" w:rsidRDefault="00C667FF" w:rsidP="00C667FF">
      <w:pPr>
        <w:spacing w:after="0" w:line="360" w:lineRule="auto"/>
        <w:ind w:left="709"/>
        <w:jc w:val="both"/>
        <w:rPr>
          <w:rFonts w:ascii="Arial" w:eastAsia="@BatangChe" w:hAnsi="Arial" w:cs="Arial"/>
          <w:sz w:val="24"/>
          <w:szCs w:val="24"/>
          <w:lang w:eastAsia="zh-CN"/>
        </w:rPr>
      </w:pPr>
      <w:r w:rsidRPr="00C667FF">
        <w:rPr>
          <w:rFonts w:ascii="Arial" w:eastAsia="@BatangChe" w:hAnsi="Arial" w:cs="Arial"/>
          <w:sz w:val="24"/>
          <w:szCs w:val="24"/>
          <w:lang w:eastAsia="zh-CN"/>
        </w:rPr>
        <w:t>Градостроительный кодекс Российской Федерации;</w:t>
      </w:r>
    </w:p>
    <w:p w14:paraId="24BE57EB" w14:textId="77777777" w:rsidR="00C667FF" w:rsidRPr="00C667FF" w:rsidRDefault="00C667FF" w:rsidP="00C667FF">
      <w:pPr>
        <w:spacing w:after="0" w:line="360" w:lineRule="auto"/>
        <w:ind w:left="709"/>
        <w:jc w:val="both"/>
        <w:rPr>
          <w:rFonts w:ascii="Arial" w:eastAsia="@BatangChe" w:hAnsi="Arial" w:cs="Arial"/>
          <w:sz w:val="24"/>
          <w:szCs w:val="24"/>
          <w:lang w:eastAsia="zh-CN"/>
        </w:rPr>
      </w:pPr>
      <w:r w:rsidRPr="00C667FF">
        <w:rPr>
          <w:rFonts w:ascii="Arial" w:eastAsia="@BatangChe" w:hAnsi="Arial" w:cs="Arial"/>
          <w:sz w:val="24"/>
          <w:szCs w:val="24"/>
          <w:lang w:eastAsia="zh-CN"/>
        </w:rPr>
        <w:t>Гражданский кодекс Российской Федерации;</w:t>
      </w:r>
    </w:p>
    <w:p w14:paraId="353F8EFD" w14:textId="77777777" w:rsidR="00C667FF" w:rsidRPr="00C667FF" w:rsidRDefault="00C667FF" w:rsidP="00C667FF">
      <w:pPr>
        <w:spacing w:after="0" w:line="360" w:lineRule="auto"/>
        <w:ind w:left="709"/>
        <w:jc w:val="both"/>
        <w:rPr>
          <w:rFonts w:ascii="Arial" w:eastAsia="@BatangChe" w:hAnsi="Arial" w:cs="Arial"/>
          <w:sz w:val="24"/>
          <w:szCs w:val="24"/>
          <w:lang w:eastAsia="zh-CN"/>
        </w:rPr>
      </w:pPr>
      <w:r w:rsidRPr="00C667FF">
        <w:rPr>
          <w:rFonts w:ascii="Arial" w:eastAsia="@BatangChe" w:hAnsi="Arial" w:cs="Arial"/>
          <w:sz w:val="24"/>
          <w:szCs w:val="24"/>
          <w:lang w:eastAsia="zh-CN"/>
        </w:rPr>
        <w:t>Федеральный закон от 01.12.2007 № 315-ФЗ «О саморегулируемых организациях»;</w:t>
      </w:r>
    </w:p>
    <w:p w14:paraId="625D57B9" w14:textId="77777777" w:rsidR="00C667FF" w:rsidRPr="00C667FF" w:rsidRDefault="00C667FF" w:rsidP="00C667FF">
      <w:pPr>
        <w:spacing w:after="0" w:line="360" w:lineRule="auto"/>
        <w:ind w:left="709"/>
        <w:jc w:val="both"/>
        <w:rPr>
          <w:rFonts w:ascii="Arial" w:eastAsia="@BatangChe" w:hAnsi="Arial" w:cs="Arial"/>
          <w:sz w:val="24"/>
          <w:szCs w:val="24"/>
          <w:lang w:eastAsia="zh-CN"/>
        </w:rPr>
      </w:pPr>
      <w:r w:rsidRPr="00C667FF">
        <w:rPr>
          <w:rFonts w:ascii="Arial" w:eastAsia="@BatangChe" w:hAnsi="Arial" w:cs="Arial"/>
          <w:sz w:val="24"/>
          <w:szCs w:val="24"/>
          <w:lang w:eastAsia="zh-CN"/>
        </w:rPr>
        <w:t>Федеральный закон от 03.07.2016 № 372-ФЗ «О внесении изменений в Градостроительный кодекс Российской Федерации и отдельные законодательные акты Российской Федерации»;</w:t>
      </w:r>
    </w:p>
    <w:p w14:paraId="31FB4FEA" w14:textId="77777777" w:rsidR="00C667FF" w:rsidRPr="00C667FF" w:rsidRDefault="00C667FF" w:rsidP="00C667FF">
      <w:pPr>
        <w:spacing w:after="0" w:line="360" w:lineRule="auto"/>
        <w:ind w:left="709"/>
        <w:jc w:val="both"/>
        <w:rPr>
          <w:rFonts w:ascii="Arial" w:eastAsia="@BatangChe" w:hAnsi="Arial" w:cs="Arial"/>
          <w:sz w:val="24"/>
          <w:szCs w:val="24"/>
          <w:lang w:eastAsia="zh-CN"/>
        </w:rPr>
      </w:pPr>
      <w:r w:rsidRPr="00C667FF">
        <w:rPr>
          <w:rFonts w:ascii="Arial" w:eastAsia="@BatangChe" w:hAnsi="Arial" w:cs="Arial"/>
          <w:sz w:val="24"/>
          <w:szCs w:val="24"/>
          <w:lang w:eastAsia="zh-CN"/>
        </w:rPr>
        <w:lastRenderedPageBreak/>
        <w:t>Постановление Правительства Российской Федерации от 19.04.2017 № 469 «Об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11359994" w14:textId="77777777" w:rsidR="00C667FF" w:rsidRPr="00C667FF" w:rsidRDefault="00C667FF" w:rsidP="00C667FF">
      <w:pPr>
        <w:spacing w:after="0" w:line="360" w:lineRule="auto"/>
        <w:ind w:left="709"/>
        <w:jc w:val="both"/>
        <w:rPr>
          <w:rFonts w:ascii="Arial" w:eastAsia="@BatangChe" w:hAnsi="Arial" w:cs="Arial"/>
          <w:sz w:val="24"/>
          <w:szCs w:val="24"/>
          <w:lang w:eastAsia="zh-CN"/>
        </w:rPr>
      </w:pPr>
      <w:r w:rsidRPr="00C667FF">
        <w:rPr>
          <w:rFonts w:ascii="Arial" w:eastAsia="@BatangChe" w:hAnsi="Arial" w:cs="Arial"/>
          <w:sz w:val="24"/>
          <w:szCs w:val="24"/>
          <w:lang w:eastAsia="zh-CN"/>
        </w:rPr>
        <w:t>Постановление Правительства Российской Федерации от 27.09.2016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505186E0" w14:textId="77777777" w:rsidR="00C667FF" w:rsidRPr="00C667FF" w:rsidRDefault="00C667FF" w:rsidP="00C667FF">
      <w:pPr>
        <w:spacing w:after="0" w:line="360" w:lineRule="auto"/>
        <w:ind w:left="709"/>
        <w:jc w:val="both"/>
        <w:rPr>
          <w:rFonts w:ascii="Arial" w:eastAsia="@BatangChe" w:hAnsi="Arial" w:cs="Arial"/>
          <w:sz w:val="24"/>
          <w:szCs w:val="24"/>
          <w:lang w:eastAsia="zh-CN"/>
        </w:rPr>
      </w:pPr>
      <w:r w:rsidRPr="00C667FF">
        <w:rPr>
          <w:rFonts w:ascii="Arial" w:eastAsia="@BatangChe" w:hAnsi="Arial" w:cs="Arial"/>
          <w:sz w:val="24"/>
          <w:szCs w:val="24"/>
          <w:lang w:eastAsia="zh-CN"/>
        </w:rPr>
        <w:t>СТО НОСТРОЙ 1.0–2017 Система стандартизации Национального объединения строителей. Основные положения</w:t>
      </w:r>
    </w:p>
    <w:p w14:paraId="62B01D7C" w14:textId="77777777" w:rsidR="00C667FF" w:rsidRPr="00C667FF" w:rsidRDefault="00C667FF" w:rsidP="00C667FF">
      <w:pPr>
        <w:spacing w:after="0" w:line="360" w:lineRule="auto"/>
        <w:ind w:left="709"/>
        <w:jc w:val="both"/>
        <w:rPr>
          <w:rFonts w:ascii="Arial" w:eastAsia="@BatangChe" w:hAnsi="Arial" w:cs="Arial"/>
          <w:sz w:val="24"/>
          <w:szCs w:val="24"/>
          <w:lang w:eastAsia="zh-CN"/>
        </w:rPr>
      </w:pPr>
      <w:r w:rsidRPr="00C667FF">
        <w:rPr>
          <w:rFonts w:ascii="Arial" w:eastAsia="@BatangChe" w:hAnsi="Arial" w:cs="Arial"/>
          <w:sz w:val="24"/>
          <w:szCs w:val="24"/>
          <w:lang w:eastAsia="zh-CN"/>
        </w:rPr>
        <w:t>СТО НОСТРОЙ 5.1–2017 Членство в СРО</w:t>
      </w:r>
    </w:p>
    <w:p w14:paraId="1967FD49" w14:textId="77777777" w:rsidR="00C667FF" w:rsidRPr="00C667FF" w:rsidRDefault="00C667FF" w:rsidP="00C667FF">
      <w:pPr>
        <w:spacing w:after="0" w:line="360" w:lineRule="auto"/>
        <w:ind w:left="709"/>
        <w:jc w:val="both"/>
        <w:rPr>
          <w:rFonts w:ascii="Arial" w:eastAsia="@BatangChe" w:hAnsi="Arial" w:cs="Arial"/>
          <w:sz w:val="24"/>
          <w:szCs w:val="24"/>
          <w:lang w:eastAsia="zh-CN"/>
        </w:rPr>
      </w:pPr>
      <w:r w:rsidRPr="00C667FF">
        <w:rPr>
          <w:rFonts w:ascii="Arial" w:eastAsia="@BatangChe" w:hAnsi="Arial" w:cs="Arial"/>
          <w:sz w:val="24"/>
          <w:szCs w:val="24"/>
          <w:lang w:eastAsia="zh-CN"/>
        </w:rPr>
        <w:t>СТО НОСТРОЙ 5.2–2017 Деятельность органов управления саморегулируемой организации</w:t>
      </w:r>
    </w:p>
    <w:p w14:paraId="456C87D3" w14:textId="77777777" w:rsidR="00C667FF" w:rsidRPr="00C667FF" w:rsidRDefault="00C667FF" w:rsidP="00C667FF">
      <w:pPr>
        <w:spacing w:after="0" w:line="360" w:lineRule="auto"/>
        <w:ind w:left="709"/>
        <w:jc w:val="both"/>
        <w:rPr>
          <w:rFonts w:ascii="Arial" w:eastAsia="@BatangChe" w:hAnsi="Arial" w:cs="Arial"/>
          <w:sz w:val="24"/>
          <w:szCs w:val="24"/>
          <w:lang w:eastAsia="zh-CN"/>
        </w:rPr>
      </w:pPr>
      <w:r w:rsidRPr="00C667FF">
        <w:rPr>
          <w:rFonts w:ascii="Arial" w:eastAsia="@BatangChe" w:hAnsi="Arial" w:cs="Arial"/>
          <w:sz w:val="24"/>
          <w:szCs w:val="24"/>
          <w:lang w:eastAsia="zh-CN"/>
        </w:rPr>
        <w:t>СТО НОСТРОЙ 5.4–Обеспечение саморегулируемой организацией контроля деятельности своих членов</w:t>
      </w:r>
    </w:p>
    <w:p w14:paraId="6FA38D3B" w14:textId="77777777" w:rsidR="00C667FF" w:rsidRPr="00C667FF" w:rsidRDefault="00C667FF" w:rsidP="00C667FF">
      <w:pPr>
        <w:spacing w:after="0" w:line="360" w:lineRule="auto"/>
        <w:ind w:left="709"/>
        <w:jc w:val="both"/>
        <w:rPr>
          <w:rFonts w:ascii="Arial" w:eastAsia="Times New Roman" w:hAnsi="Arial" w:cs="Arial"/>
          <w:sz w:val="24"/>
          <w:szCs w:val="24"/>
          <w:lang w:eastAsia="zh-CN"/>
        </w:rPr>
      </w:pPr>
      <w:r w:rsidRPr="00C667FF">
        <w:rPr>
          <w:rFonts w:ascii="Arial" w:eastAsia="@BatangChe" w:hAnsi="Arial" w:cs="Arial"/>
          <w:sz w:val="24"/>
          <w:szCs w:val="24"/>
          <w:lang w:eastAsia="zh-CN"/>
        </w:rPr>
        <w:t>Р НОСТРОЙ 1.1–2017 Система стандартизации Национального объединения строителей. Стандарты саморегулируемой организации. Порядок разработки, оформления, обозначения и отмены  </w:t>
      </w:r>
    </w:p>
    <w:p w14:paraId="706DF9A1" w14:textId="77777777" w:rsidR="00C667FF" w:rsidRPr="00C667FF" w:rsidRDefault="00C667FF" w:rsidP="00C667FF">
      <w:pPr>
        <w:keepNext/>
        <w:keepLines/>
        <w:spacing w:before="360" w:after="80" w:line="240" w:lineRule="auto"/>
        <w:contextualSpacing/>
        <w:outlineLvl w:val="1"/>
        <w:rPr>
          <w:rFonts w:ascii="Times New Roman" w:eastAsia="Times New Roman" w:hAnsi="Times New Roman" w:cs="Times New Roman"/>
          <w:b/>
          <w:color w:val="000000"/>
          <w:sz w:val="36"/>
          <w:szCs w:val="36"/>
          <w:lang w:eastAsia="ru-RU"/>
        </w:rPr>
      </w:pPr>
      <w:bookmarkStart w:id="10" w:name="_Toc494851100"/>
      <w:r w:rsidRPr="00C667FF">
        <w:rPr>
          <w:rFonts w:ascii="Times New Roman" w:eastAsia="Times New Roman" w:hAnsi="Times New Roman" w:cs="Times New Roman"/>
          <w:b/>
          <w:color w:val="000000"/>
          <w:sz w:val="36"/>
          <w:szCs w:val="36"/>
          <w:lang w:eastAsia="ru-RU"/>
        </w:rPr>
        <w:t xml:space="preserve">3. </w:t>
      </w:r>
      <w:r w:rsidRPr="00C667FF">
        <w:rPr>
          <w:rFonts w:ascii="Times New Roman" w:eastAsia="@BatangChe" w:hAnsi="Times New Roman" w:cs="Times New Roman"/>
          <w:b/>
          <w:color w:val="000000"/>
          <w:sz w:val="36"/>
          <w:szCs w:val="36"/>
          <w:lang w:eastAsia="ru-RU"/>
        </w:rPr>
        <w:t>Термины</w:t>
      </w:r>
      <w:r w:rsidRPr="00C667FF">
        <w:rPr>
          <w:rFonts w:ascii="Times New Roman" w:eastAsia="Times New Roman" w:hAnsi="Times New Roman" w:cs="Times New Roman"/>
          <w:b/>
          <w:color w:val="000000"/>
          <w:sz w:val="36"/>
          <w:szCs w:val="36"/>
          <w:lang w:eastAsia="ru-RU"/>
        </w:rPr>
        <w:t xml:space="preserve"> </w:t>
      </w:r>
      <w:r w:rsidRPr="00C667FF">
        <w:rPr>
          <w:rFonts w:ascii="Times New Roman" w:eastAsia="@BatangChe" w:hAnsi="Times New Roman" w:cs="Times New Roman"/>
          <w:b/>
          <w:color w:val="000000"/>
          <w:sz w:val="36"/>
          <w:szCs w:val="36"/>
          <w:lang w:eastAsia="ru-RU"/>
        </w:rPr>
        <w:t>и</w:t>
      </w:r>
      <w:r w:rsidRPr="00C667FF">
        <w:rPr>
          <w:rFonts w:ascii="Times New Roman" w:eastAsia="Times New Roman" w:hAnsi="Times New Roman" w:cs="Times New Roman"/>
          <w:b/>
          <w:color w:val="000000"/>
          <w:sz w:val="36"/>
          <w:szCs w:val="36"/>
          <w:lang w:eastAsia="ru-RU"/>
        </w:rPr>
        <w:t xml:space="preserve"> </w:t>
      </w:r>
      <w:r w:rsidRPr="00C667FF">
        <w:rPr>
          <w:rFonts w:ascii="Times New Roman" w:eastAsia="@BatangChe" w:hAnsi="Times New Roman" w:cs="Times New Roman"/>
          <w:b/>
          <w:color w:val="000000"/>
          <w:sz w:val="36"/>
          <w:szCs w:val="36"/>
          <w:lang w:eastAsia="ru-RU"/>
        </w:rPr>
        <w:t>определения</w:t>
      </w:r>
      <w:bookmarkEnd w:id="10"/>
    </w:p>
    <w:p w14:paraId="460E9697"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В настоящем стандарте применены термины, используемые в Градостроительном кодексе Российской Федерации [1], Гражданском Кодексе Российской Федерации, СТО НОСТРОЙ 1.0, СТО НОСТРОЙ 2.33.14, СТО НОСТРОЙ 4.1, СТО НОСТРОЙ 4.2, СТО НОСТРОЙ 5.1, СТО НОСТРОЙ 5.4, а также следующие термины с соответствующими определениями:</w:t>
      </w:r>
    </w:p>
    <w:p w14:paraId="38B3F77F" w14:textId="77777777" w:rsidR="00C667FF" w:rsidRPr="00C667FF" w:rsidRDefault="00C667FF" w:rsidP="00C667FF">
      <w:pPr>
        <w:spacing w:after="0" w:line="360" w:lineRule="auto"/>
        <w:ind w:firstLine="709"/>
        <w:jc w:val="both"/>
        <w:rPr>
          <w:rFonts w:ascii="Arial" w:eastAsia="Times New Roman" w:hAnsi="Arial" w:cs="Arial"/>
          <w:sz w:val="24"/>
          <w:szCs w:val="24"/>
          <w:lang w:eastAsia="zh-CN"/>
        </w:rPr>
      </w:pPr>
      <w:r w:rsidRPr="00C667FF">
        <w:rPr>
          <w:rFonts w:ascii="Arial" w:eastAsia="Times New Roman" w:hAnsi="Arial" w:cs="Arial"/>
          <w:b/>
          <w:sz w:val="24"/>
          <w:szCs w:val="24"/>
          <w:lang w:eastAsia="zh-CN"/>
        </w:rPr>
        <w:t>вред:</w:t>
      </w:r>
      <w:r w:rsidRPr="00C667FF">
        <w:rPr>
          <w:rFonts w:ascii="Arial" w:eastAsia="Times New Roman" w:hAnsi="Arial" w:cs="Arial"/>
          <w:sz w:val="24"/>
          <w:szCs w:val="24"/>
          <w:lang w:eastAsia="zh-CN"/>
        </w:rPr>
        <w:t xml:space="preserve"> Вред вследствие недостатков строительных работ, выполненных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причиненный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w:t>
      </w:r>
      <w:r w:rsidRPr="00C667FF">
        <w:rPr>
          <w:rFonts w:ascii="Arial" w:eastAsia="Times New Roman" w:hAnsi="Arial" w:cs="Arial"/>
          <w:sz w:val="24"/>
          <w:szCs w:val="24"/>
          <w:lang w:eastAsia="zh-CN"/>
        </w:rPr>
        <w:lastRenderedPageBreak/>
        <w:t>культурного наследия (памятникам истории и культуры) народов Российской Федерации;</w:t>
      </w:r>
    </w:p>
    <w:p w14:paraId="6B2A9867" w14:textId="77777777" w:rsidR="00C667FF" w:rsidRPr="00C667FF" w:rsidRDefault="00C667FF" w:rsidP="00C667FF">
      <w:pPr>
        <w:spacing w:after="0" w:line="360" w:lineRule="auto"/>
        <w:ind w:firstLine="709"/>
        <w:jc w:val="both"/>
        <w:rPr>
          <w:rFonts w:ascii="Arial" w:eastAsia="Times New Roman" w:hAnsi="Arial" w:cs="Arial"/>
          <w:sz w:val="24"/>
          <w:szCs w:val="24"/>
          <w:lang w:eastAsia="zh-CN"/>
        </w:rPr>
      </w:pPr>
      <w:r w:rsidRPr="00C667FF">
        <w:rPr>
          <w:rFonts w:ascii="Arial" w:eastAsia="Times New Roman" w:hAnsi="Arial" w:cs="Arial"/>
          <w:b/>
          <w:sz w:val="24"/>
          <w:szCs w:val="24"/>
          <w:lang w:eastAsia="zh-CN"/>
        </w:rPr>
        <w:t>конкурентные способы заключения договоров</w:t>
      </w:r>
      <w:r w:rsidRPr="00C667FF">
        <w:rPr>
          <w:rFonts w:ascii="Arial" w:eastAsia="Times New Roman" w:hAnsi="Arial" w:cs="Arial"/>
          <w:sz w:val="24"/>
          <w:szCs w:val="24"/>
          <w:lang w:eastAsia="zh-CN"/>
        </w:rPr>
        <w:t>: Конкурентные способы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(по Градостроительному кодексу Российской Федерации [1], пункт 3 части 1 статьи 55.1);</w:t>
      </w:r>
    </w:p>
    <w:p w14:paraId="5C259C61"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b/>
          <w:sz w:val="24"/>
          <w:szCs w:val="24"/>
          <w:lang w:eastAsia="zh-CN"/>
        </w:rPr>
        <w:t>контракты:</w:t>
      </w:r>
      <w:r w:rsidRPr="00C667FF">
        <w:rPr>
          <w:rFonts w:ascii="Arial" w:eastAsia="@BatangChe" w:hAnsi="Arial" w:cs="Arial"/>
          <w:sz w:val="24"/>
          <w:szCs w:val="24"/>
          <w:lang w:eastAsia="zh-CN"/>
        </w:rPr>
        <w:t xml:space="preserve"> Договоры на строительство, реконструкцию, капитальный ремонт объектов капитального строительства, заключенные с использованием конкурентных способов заключения договоров;</w:t>
      </w:r>
    </w:p>
    <w:p w14:paraId="29ED23E9" w14:textId="77777777" w:rsidR="00C667FF" w:rsidRPr="00C667FF" w:rsidRDefault="00C667FF" w:rsidP="00C667FF">
      <w:pPr>
        <w:spacing w:after="0" w:line="312" w:lineRule="auto"/>
        <w:ind w:firstLine="709"/>
        <w:jc w:val="both"/>
        <w:rPr>
          <w:rFonts w:ascii="Arial" w:eastAsia="Times New Roman" w:hAnsi="Arial" w:cs="Arial"/>
          <w:sz w:val="24"/>
          <w:szCs w:val="24"/>
          <w:lang w:eastAsia="zh-CN"/>
        </w:rPr>
      </w:pPr>
      <w:r w:rsidRPr="00C667FF">
        <w:rPr>
          <w:rFonts w:ascii="Arial" w:eastAsia="Times New Roman" w:hAnsi="Arial" w:cs="Arial"/>
          <w:b/>
          <w:sz w:val="24"/>
          <w:szCs w:val="24"/>
          <w:lang w:eastAsia="zh-CN"/>
        </w:rPr>
        <w:t xml:space="preserve">недостатки работ: </w:t>
      </w:r>
      <w:r w:rsidRPr="00C667FF">
        <w:rPr>
          <w:rFonts w:ascii="Arial" w:eastAsia="Times New Roman" w:hAnsi="Arial" w:cs="Arial"/>
          <w:sz w:val="24"/>
          <w:szCs w:val="24"/>
          <w:lang w:eastAsia="zh-CN"/>
        </w:rPr>
        <w:t>Несоответствие результатов строительных работ требованиям проектной документации, технических регламентов и других обязательных для применения нормативных актов.</w:t>
      </w:r>
    </w:p>
    <w:p w14:paraId="09875FFD" w14:textId="77777777" w:rsidR="00C667FF" w:rsidRPr="00C667FF" w:rsidRDefault="00C667FF" w:rsidP="00C667FF">
      <w:pPr>
        <w:spacing w:after="0" w:line="360" w:lineRule="auto"/>
        <w:ind w:firstLine="709"/>
        <w:jc w:val="both"/>
        <w:rPr>
          <w:rFonts w:ascii="Arial" w:eastAsia="Times New Roman" w:hAnsi="Arial" w:cs="Arial"/>
          <w:sz w:val="24"/>
          <w:szCs w:val="24"/>
          <w:lang w:eastAsia="zh-CN"/>
        </w:rPr>
      </w:pPr>
      <w:r w:rsidRPr="00C667FF">
        <w:rPr>
          <w:rFonts w:ascii="Arial" w:eastAsia="Times New Roman" w:hAnsi="Arial" w:cs="Arial"/>
          <w:b/>
          <w:sz w:val="24"/>
          <w:szCs w:val="24"/>
          <w:lang w:eastAsia="zh-CN"/>
        </w:rPr>
        <w:t>реальный ущерб</w:t>
      </w:r>
      <w:r w:rsidRPr="00C667FF">
        <w:rPr>
          <w:rFonts w:ascii="Arial" w:eastAsia="Times New Roman" w:hAnsi="Arial" w:cs="Arial"/>
          <w:sz w:val="24"/>
          <w:szCs w:val="24"/>
          <w:lang w:eastAsia="zh-CN"/>
        </w:rPr>
        <w:t>: Затраты, которые понес или должен понести заказчик по контракту для восстановления своих нарушенных прав вследствие неисполнения или ненадлежащего исполнения членом саморегулируемой организации обязательств по такому контракту;</w:t>
      </w:r>
    </w:p>
    <w:p w14:paraId="297A252F" w14:textId="77777777" w:rsidR="00C667FF" w:rsidRPr="00C667FF" w:rsidRDefault="00C667FF" w:rsidP="00C667FF">
      <w:pPr>
        <w:spacing w:after="0" w:line="360" w:lineRule="auto"/>
        <w:ind w:firstLine="709"/>
        <w:jc w:val="both"/>
        <w:rPr>
          <w:rFonts w:ascii="Arial" w:eastAsia="Times New Roman" w:hAnsi="Arial" w:cs="Arial"/>
          <w:sz w:val="24"/>
          <w:szCs w:val="24"/>
          <w:lang w:eastAsia="zh-CN"/>
        </w:rPr>
      </w:pPr>
      <w:r w:rsidRPr="00C667FF">
        <w:rPr>
          <w:rFonts w:ascii="Arial" w:eastAsia="Times New Roman" w:hAnsi="Arial" w:cs="Arial"/>
          <w:b/>
          <w:sz w:val="24"/>
          <w:szCs w:val="24"/>
          <w:lang w:eastAsia="zh-CN"/>
        </w:rPr>
        <w:t>специальный банковский счет</w:t>
      </w:r>
      <w:r w:rsidRPr="00C667FF">
        <w:rPr>
          <w:rFonts w:ascii="Arial" w:eastAsia="Times New Roman" w:hAnsi="Arial" w:cs="Arial"/>
          <w:sz w:val="24"/>
          <w:szCs w:val="24"/>
          <w:lang w:eastAsia="zh-CN"/>
        </w:rPr>
        <w:t>: Специальный счет для размещения денежных средств компенсационных фондов саморегулируемых организаций, открытый в кредитной организации, соответствующей требованиям, устанавленным Правительством</w:t>
      </w:r>
      <w:r w:rsidRPr="00C667FF">
        <w:rPr>
          <w:rFonts w:ascii="Arial" w:eastAsia="@BatangChe" w:hAnsi="Arial" w:cs="Arial"/>
          <w:sz w:val="24"/>
          <w:szCs w:val="24"/>
          <w:lang w:eastAsia="zh-CN"/>
        </w:rPr>
        <w:t xml:space="preserve"> Российской Федерации в соответствии с Градостроительным кодексом Российской Федерации</w:t>
      </w:r>
      <w:r w:rsidRPr="00C667FF">
        <w:rPr>
          <w:rFonts w:ascii="Arial" w:eastAsia="@BatangChe" w:hAnsi="Arial" w:cs="Times New Roman"/>
          <w:sz w:val="24"/>
          <w:szCs w:val="24"/>
          <w:vertAlign w:val="superscript"/>
          <w:lang w:eastAsia="zh-CN"/>
        </w:rPr>
        <w:footnoteReference w:id="1"/>
      </w:r>
      <w:r w:rsidRPr="00C667FF">
        <w:rPr>
          <w:rFonts w:ascii="Arial" w:eastAsia="@BatangChe" w:hAnsi="Arial" w:cs="Arial"/>
          <w:sz w:val="24"/>
          <w:szCs w:val="24"/>
          <w:lang w:eastAsia="zh-CN"/>
        </w:rPr>
        <w:t>;</w:t>
      </w:r>
    </w:p>
    <w:p w14:paraId="4DF13F5C" w14:textId="77777777" w:rsidR="00C667FF" w:rsidRPr="00C667FF" w:rsidRDefault="00C667FF" w:rsidP="00C667FF">
      <w:pPr>
        <w:spacing w:after="0" w:line="360" w:lineRule="auto"/>
        <w:ind w:firstLine="709"/>
        <w:jc w:val="both"/>
        <w:rPr>
          <w:rFonts w:ascii="Arial" w:eastAsia="Times New Roman" w:hAnsi="Arial" w:cs="Arial"/>
          <w:sz w:val="24"/>
          <w:szCs w:val="24"/>
          <w:lang w:eastAsia="zh-CN"/>
        </w:rPr>
      </w:pPr>
      <w:r w:rsidRPr="00C667FF">
        <w:rPr>
          <w:rFonts w:ascii="Arial" w:eastAsia="Times New Roman" w:hAnsi="Arial" w:cs="Arial"/>
          <w:b/>
          <w:sz w:val="24"/>
          <w:szCs w:val="24"/>
          <w:lang w:eastAsia="zh-CN"/>
        </w:rPr>
        <w:t>ущерб:</w:t>
      </w:r>
      <w:r w:rsidRPr="00C667FF">
        <w:rPr>
          <w:rFonts w:ascii="Arial" w:eastAsia="Times New Roman" w:hAnsi="Arial" w:cs="Arial"/>
          <w:sz w:val="24"/>
          <w:szCs w:val="24"/>
          <w:lang w:eastAsia="zh-CN"/>
        </w:rPr>
        <w:t xml:space="preserve"> Реальный ущерб, а также начисленная заказчиком неустойка в виде штрафа за неисполнение или ненадлежащее исполнение членом саморегулируемой организации обязательств по контракту.</w:t>
      </w:r>
    </w:p>
    <w:p w14:paraId="3B188A9B" w14:textId="77777777" w:rsidR="00C667FF" w:rsidRPr="00C667FF" w:rsidRDefault="00C667FF" w:rsidP="00C667FF">
      <w:pPr>
        <w:keepNext/>
        <w:keepLines/>
        <w:spacing w:before="360" w:after="80" w:line="240" w:lineRule="auto"/>
        <w:contextualSpacing/>
        <w:outlineLvl w:val="1"/>
        <w:rPr>
          <w:rFonts w:ascii="Times New Roman" w:eastAsia="Times New Roman" w:hAnsi="Times New Roman" w:cs="Times New Roman"/>
          <w:b/>
          <w:color w:val="000000"/>
          <w:sz w:val="36"/>
          <w:szCs w:val="36"/>
          <w:lang w:eastAsia="ru-RU"/>
        </w:rPr>
      </w:pPr>
      <w:bookmarkStart w:id="11" w:name="_Toc494851101"/>
      <w:r w:rsidRPr="00C667FF">
        <w:rPr>
          <w:rFonts w:ascii="Times New Roman" w:eastAsia="Times New Roman" w:hAnsi="Times New Roman" w:cs="Times New Roman"/>
          <w:b/>
          <w:color w:val="000000"/>
          <w:sz w:val="36"/>
          <w:szCs w:val="36"/>
          <w:lang w:eastAsia="ru-RU"/>
        </w:rPr>
        <w:lastRenderedPageBreak/>
        <w:t xml:space="preserve">4. </w:t>
      </w:r>
      <w:r w:rsidRPr="00C667FF">
        <w:rPr>
          <w:rFonts w:ascii="Times New Roman" w:eastAsia="@BatangChe" w:hAnsi="Times New Roman" w:cs="Times New Roman"/>
          <w:b/>
          <w:color w:val="000000"/>
          <w:sz w:val="36"/>
          <w:szCs w:val="36"/>
          <w:lang w:eastAsia="ru-RU"/>
        </w:rPr>
        <w:t>Общие положения</w:t>
      </w:r>
      <w:bookmarkEnd w:id="11"/>
    </w:p>
    <w:p w14:paraId="378A4283"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4.1 Обеспечение имущественной ответственности членов саморегулируемой организации является процессом по разработке и применению внутренних документов саморегулируемой организации, регулирующих порядок определения применяемых в данной саморегулируемой организации способов обеспечения имущественной ответственности, перечень и порядок действий членов саморегулируемых организаций, необходимых для соблюдения указанного порядка, а также порядок действий саморегулируемой организации и ее членов при наступлении случаев, которые влекут за собой наступление гражданской ответственности членов саморегулируемой организации.</w:t>
      </w:r>
    </w:p>
    <w:p w14:paraId="4E266C23"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4.2 Принципами обеспечения имущественной ответственности членов саморегулируемой организации являются:</w:t>
      </w:r>
    </w:p>
    <w:p w14:paraId="330F5EAC"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 xml:space="preserve">4.2.1 защита имущественных интересов потребителей (заказчиков) работ (услуг) членов саморегулируемой организации, </w:t>
      </w:r>
    </w:p>
    <w:p w14:paraId="6FAFABCC"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4.2.2 защита иных лиц, чьим имущественным и неимущественным интересам может быть причинен вред деятельностью членов саморегулируемой организации по выполнению строительных работ или оказанию услуг технического заказчика;</w:t>
      </w:r>
    </w:p>
    <w:p w14:paraId="415E9D9B"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4.2.3 недопустимость возложения на членов саморегулируемой организации затрат, несоизмеримых с необходимым уровнем обеспечения имущественной ответственности перед третьими лицами.</w:t>
      </w:r>
    </w:p>
    <w:p w14:paraId="65D11DBF"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4.3</w:t>
      </w:r>
      <w:r w:rsidRPr="00C667FF">
        <w:rPr>
          <w:rFonts w:ascii="Arial" w:eastAsia="@BatangChe" w:hAnsi="Arial" w:cs="Arial"/>
          <w:sz w:val="24"/>
          <w:szCs w:val="24"/>
          <w:lang w:eastAsia="zh-CN"/>
        </w:rPr>
        <w:tab/>
        <w:t>Саморегулируемая организация применяет следующие способы обеспечения имущественной ответственности:</w:t>
      </w:r>
    </w:p>
    <w:p w14:paraId="226F0B72"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4.3.1</w:t>
      </w:r>
      <w:r w:rsidRPr="00C667FF">
        <w:rPr>
          <w:rFonts w:ascii="Arial" w:eastAsia="@BatangChe" w:hAnsi="Arial" w:cs="Arial"/>
          <w:sz w:val="24"/>
          <w:szCs w:val="24"/>
          <w:lang w:eastAsia="zh-CN"/>
        </w:rPr>
        <w:tab/>
        <w:t>формирование компенсационного фонда возмещения вреда и компенсационного фонда обеспечения договорных обязательств в порядке, определенном в разделе 5 настоящего Стандарта</w:t>
      </w:r>
    </w:p>
    <w:p w14:paraId="1916CCD6"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4.3.2</w:t>
      </w:r>
      <w:r w:rsidRPr="00C667FF">
        <w:rPr>
          <w:rFonts w:ascii="Arial" w:eastAsia="@BatangChe" w:hAnsi="Arial" w:cs="Arial"/>
          <w:sz w:val="24"/>
          <w:szCs w:val="24"/>
          <w:lang w:eastAsia="zh-CN"/>
        </w:rPr>
        <w:tab/>
        <w:t>страхование ответственности членов саморегулируемой организации.</w:t>
      </w:r>
    </w:p>
    <w:p w14:paraId="1ABCFEF8"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4.4 В саморегулируемой организации формируются следующие виды компенсационных фондов:</w:t>
      </w:r>
    </w:p>
    <w:p w14:paraId="5F8E1FAC"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4.4.1</w:t>
      </w:r>
      <w:r w:rsidRPr="00C667FF">
        <w:rPr>
          <w:rFonts w:ascii="Arial" w:eastAsia="@BatangChe" w:hAnsi="Arial" w:cs="Arial"/>
          <w:sz w:val="24"/>
          <w:szCs w:val="24"/>
          <w:lang w:eastAsia="zh-CN"/>
        </w:rPr>
        <w:tab/>
        <w:t>компенсационный фонд возмещения вреда, формирование которого осуществляется некоммерческой организацией при приобретении ею статуса саморегулируемой организации;</w:t>
      </w:r>
    </w:p>
    <w:p w14:paraId="6A61F06F"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4.4.2</w:t>
      </w:r>
      <w:r w:rsidRPr="00C667FF">
        <w:rPr>
          <w:rFonts w:ascii="Arial" w:eastAsia="@BatangChe" w:hAnsi="Arial" w:cs="Arial"/>
          <w:sz w:val="24"/>
          <w:szCs w:val="24"/>
          <w:lang w:eastAsia="zh-CN"/>
        </w:rPr>
        <w:tab/>
        <w:t>компенсационный фонд обеспечения договорных обязательств, формирование которого осуществляется саморегулируемой организацией в порядке, предусмотренном разделом 5 настоящего Стандарта.</w:t>
      </w:r>
    </w:p>
    <w:p w14:paraId="4A51C231"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lastRenderedPageBreak/>
        <w:t>4.5</w:t>
      </w:r>
      <w:r w:rsidRPr="00C667FF">
        <w:rPr>
          <w:rFonts w:ascii="Arial" w:eastAsia="@BatangChe" w:hAnsi="Arial" w:cs="Arial"/>
          <w:sz w:val="24"/>
          <w:szCs w:val="24"/>
          <w:lang w:eastAsia="zh-CN"/>
        </w:rPr>
        <w:tab/>
        <w:t>Компенсационные фонды саморегулируемой организации формируются в следующих целях:</w:t>
      </w:r>
    </w:p>
    <w:p w14:paraId="3D93B2E9"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4.5.1</w:t>
      </w:r>
      <w:r w:rsidRPr="00C667FF">
        <w:rPr>
          <w:rFonts w:ascii="Arial" w:eastAsia="@BatangChe" w:hAnsi="Arial" w:cs="Arial"/>
          <w:sz w:val="24"/>
          <w:szCs w:val="24"/>
          <w:lang w:eastAsia="zh-CN"/>
        </w:rPr>
        <w:tab/>
        <w:t>компенсационный фонд возмещения вреда формируется в целях обеспечения возмещения вреда, причиненного жизни, здоровью физических лиц, имуществу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14:paraId="664357B4"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4.5.2</w:t>
      </w:r>
      <w:r w:rsidRPr="00C667FF">
        <w:rPr>
          <w:rFonts w:ascii="Arial" w:eastAsia="@BatangChe" w:hAnsi="Arial" w:cs="Arial"/>
          <w:sz w:val="24"/>
          <w:szCs w:val="24"/>
          <w:lang w:eastAsia="zh-CN"/>
        </w:rPr>
        <w:tab/>
        <w:t>компенсационный фонд обеспечения договорных обязательств формируется в целях обеспечения возмещения ущерба, причиненного вследствие неисполнения или ненадлежащего исполнения членом саморегулируемой организации обязательств по договорам строительного подряда, заключенным с использованием конкурентных способов заключения договора, а именно реального ущерба заказчиков по таким договорам и начисленным ими штрафов за неисполнение или ненадлежащее условий указанных договоров.</w:t>
      </w:r>
    </w:p>
    <w:p w14:paraId="40888409"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4.6</w:t>
      </w:r>
      <w:r w:rsidRPr="00C667FF">
        <w:rPr>
          <w:rFonts w:ascii="Arial" w:eastAsia="@BatangChe" w:hAnsi="Arial" w:cs="Arial"/>
          <w:sz w:val="24"/>
          <w:szCs w:val="24"/>
          <w:lang w:eastAsia="zh-CN"/>
        </w:rPr>
        <w:tab/>
        <w:t>Размеры взносов в компенсационный фонд (компенсационные фонды) саморегулируемой организации утверждаются решением общего собрания членов саморегулируемой организации и отражаются в соответствующем протоколе. Размеры взносов в компенсационный фонд возмещения вреда и компенсационный фонд обеспечения договорных обязательств определяются СТО НОСТРОЙ 5.1 2017.</w:t>
      </w:r>
    </w:p>
    <w:p w14:paraId="503E1979"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4.7 Решения об изменении размеров взноса в компенсационный фонд возмещения вреда и компенсационный фонд обеспечения договорных обязательств,</w:t>
      </w:r>
      <w:r w:rsidRPr="00C667FF">
        <w:rPr>
          <w:rFonts w:ascii="Times New Roman" w:eastAsia="Times New Roman" w:hAnsi="Times New Roman" w:cs="Times New Roman"/>
          <w:sz w:val="24"/>
          <w:szCs w:val="24"/>
          <w:lang w:eastAsia="zh-CN"/>
        </w:rPr>
        <w:t xml:space="preserve"> </w:t>
      </w:r>
      <w:r w:rsidRPr="00C667FF">
        <w:rPr>
          <w:rFonts w:ascii="Arial" w:eastAsia="@BatangChe" w:hAnsi="Arial" w:cs="Arial"/>
          <w:sz w:val="24"/>
          <w:szCs w:val="24"/>
          <w:lang w:eastAsia="zh-CN"/>
        </w:rPr>
        <w:t>порядка формирования таких компенсационных фондов, о дополнительном внесении денежных средств в указанные фонды в установленных законом и внутренними документами саморегулируемой организации случаях, размере и сроках внесения такого дополнительного взноса принимаются общим собранием членов саморегулируемой организации.</w:t>
      </w:r>
    </w:p>
    <w:p w14:paraId="79640661"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 xml:space="preserve">4.8 Решения о применении в качестве способа обеспечения имущественной ответственности членов саморегулируемой организации страхования имущественной ответственности члена саморегулируемой организации, страхования финансовых рисков членов саморегулируемой организации, о размерах страховой премии, условиях и сроках страхования, об утверждении документа, регулирующего порядок </w:t>
      </w:r>
      <w:r w:rsidRPr="00C667FF">
        <w:rPr>
          <w:rFonts w:ascii="Arial" w:eastAsia="@BatangChe" w:hAnsi="Arial" w:cs="Arial"/>
          <w:sz w:val="24"/>
          <w:szCs w:val="24"/>
          <w:lang w:eastAsia="zh-CN"/>
        </w:rPr>
        <w:lastRenderedPageBreak/>
        <w:t>применения соответствующего вида страхования в качестве способа обеспечения имущественной ответственности членов саморегулируемой организации принимается органом саморегулируемой организации, уполномоченным на принятие таких решений в соответствии с внутренними документами саморегулируемой организации.</w:t>
      </w:r>
    </w:p>
    <w:p w14:paraId="0D55A5C3"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 xml:space="preserve">4.9 Саморегулируемая организация осуществляет контроль за соблюдением членами требований настоящего Стандарта и иных документов, устанавливающих особенности обеспечения имущественной ответственности членов саморегулируемой организации, в порядке, предусмотренном СТО НОСТРОЙ 5.4 –Обеспечение саморегулируемой организацией контроля деятельности своих членов. </w:t>
      </w:r>
    </w:p>
    <w:p w14:paraId="29C4DA52"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4.10 Требования настоящего Стандарта в отношении процесса формирования и использования компенсационного фонда обеспечения договорных обязательств, а также страхования ответственности членов саморегулируемых организаций за неисполнение или ненадлежащее исполнение членом саморегулируемой организации обязательств по договорам строительного подряда, заключенным с использованием конкурентных способов заключения договора, применяются саморегулируемой организацией и ее членами в случае, если в такой саморегулируемой организации сформирован компенсационного фонда обеспечения договорных обязательств в порядке, установленном настоящим Стандартом.</w:t>
      </w:r>
    </w:p>
    <w:p w14:paraId="7FF84344" w14:textId="77777777" w:rsidR="00C667FF" w:rsidRPr="00C667FF" w:rsidRDefault="00C667FF" w:rsidP="00C667FF">
      <w:pPr>
        <w:keepNext/>
        <w:keepLines/>
        <w:spacing w:before="360" w:after="80" w:line="240" w:lineRule="auto"/>
        <w:contextualSpacing/>
        <w:outlineLvl w:val="1"/>
        <w:rPr>
          <w:rFonts w:ascii="Times New Roman" w:eastAsia="Times New Roman" w:hAnsi="Times New Roman" w:cs="Times New Roman"/>
          <w:b/>
          <w:color w:val="000000"/>
          <w:sz w:val="32"/>
          <w:szCs w:val="36"/>
          <w:lang w:eastAsia="ru-RU"/>
        </w:rPr>
      </w:pPr>
      <w:bookmarkStart w:id="12" w:name="_Toc494851102"/>
      <w:r w:rsidRPr="00C667FF">
        <w:rPr>
          <w:rFonts w:ascii="Times New Roman" w:eastAsia="Times New Roman" w:hAnsi="Times New Roman" w:cs="Times New Roman"/>
          <w:b/>
          <w:color w:val="000000"/>
          <w:sz w:val="32"/>
          <w:szCs w:val="36"/>
          <w:lang w:eastAsia="ru-RU"/>
        </w:rPr>
        <w:t xml:space="preserve">5. </w:t>
      </w:r>
      <w:r w:rsidRPr="00C667FF">
        <w:rPr>
          <w:rFonts w:ascii="Times New Roman" w:eastAsia="@BatangChe" w:hAnsi="Times New Roman" w:cs="Times New Roman"/>
          <w:b/>
          <w:color w:val="000000"/>
          <w:sz w:val="32"/>
          <w:szCs w:val="36"/>
          <w:lang w:eastAsia="ru-RU"/>
        </w:rPr>
        <w:t>Формирование компенсационного фонда (компенсационных фондов) саморегулируемой организации</w:t>
      </w:r>
      <w:bookmarkEnd w:id="12"/>
    </w:p>
    <w:p w14:paraId="723992D8"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5.1</w:t>
      </w:r>
      <w:r w:rsidRPr="00C667FF">
        <w:rPr>
          <w:rFonts w:ascii="Arial" w:eastAsia="@BatangChe" w:hAnsi="Arial" w:cs="Arial"/>
          <w:sz w:val="24"/>
          <w:szCs w:val="24"/>
          <w:lang w:eastAsia="zh-CN"/>
        </w:rPr>
        <w:tab/>
        <w:t>Саморегулируемая организация разрабатывает и утверждает:</w:t>
      </w:r>
    </w:p>
    <w:p w14:paraId="25C34E26"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5.1.1</w:t>
      </w:r>
      <w:r w:rsidRPr="00C667FF">
        <w:rPr>
          <w:rFonts w:ascii="Arial" w:eastAsia="@BatangChe" w:hAnsi="Arial" w:cs="Arial"/>
          <w:sz w:val="24"/>
          <w:szCs w:val="24"/>
          <w:lang w:eastAsia="zh-CN"/>
        </w:rPr>
        <w:tab/>
        <w:t xml:space="preserve">положение о компенсационном фонде возмещения вреда, регулирующее вопросы формирования и использования средств компенсационного фонда возмещения вреда; </w:t>
      </w:r>
    </w:p>
    <w:p w14:paraId="5099CE03"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5.1.2</w:t>
      </w:r>
      <w:r w:rsidRPr="00C667FF">
        <w:rPr>
          <w:rFonts w:ascii="Arial" w:eastAsia="@BatangChe" w:hAnsi="Arial" w:cs="Arial"/>
          <w:sz w:val="24"/>
          <w:szCs w:val="24"/>
          <w:lang w:eastAsia="zh-CN"/>
        </w:rPr>
        <w:tab/>
        <w:t xml:space="preserve">положение о компенсационном фонде обеспечения договорных обязательств, регулирующее вопросы формирования и использования средств компенсационного фонда обеспечения договорных обязательств. </w:t>
      </w:r>
    </w:p>
    <w:p w14:paraId="37812A7F"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5.2</w:t>
      </w:r>
      <w:r w:rsidRPr="00C667FF">
        <w:rPr>
          <w:rFonts w:ascii="Arial" w:eastAsia="@BatangChe" w:hAnsi="Arial" w:cs="Arial"/>
          <w:sz w:val="24"/>
          <w:szCs w:val="24"/>
          <w:lang w:eastAsia="zh-CN"/>
        </w:rPr>
        <w:tab/>
        <w:t>Саморегулируемая организация включает в документы, указанные в пункте 5.1, следующие положения о формировании соответствующего компенсационного фонда:</w:t>
      </w:r>
    </w:p>
    <w:p w14:paraId="71482911"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5.2.1</w:t>
      </w:r>
      <w:r w:rsidRPr="00C667FF">
        <w:rPr>
          <w:rFonts w:ascii="Arial" w:eastAsia="@BatangChe" w:hAnsi="Arial" w:cs="Arial"/>
          <w:sz w:val="24"/>
          <w:szCs w:val="24"/>
          <w:lang w:eastAsia="zh-CN"/>
        </w:rPr>
        <w:tab/>
        <w:t xml:space="preserve">указание на то, что единственными источниками формирования соответствующего компенсационного фонда саморегулируемой организации являются взносы ее членов, доходы, полученные от размещения средств компенсационного фонда, а также средства компенсационного фонда </w:t>
      </w:r>
      <w:r w:rsidRPr="00C667FF">
        <w:rPr>
          <w:rFonts w:ascii="Arial" w:eastAsia="@BatangChe" w:hAnsi="Arial" w:cs="Arial"/>
          <w:sz w:val="24"/>
          <w:szCs w:val="24"/>
          <w:lang w:eastAsia="zh-CN"/>
        </w:rPr>
        <w:lastRenderedPageBreak/>
        <w:t>саморегулируемой организации, сформированного в соответствии с законодательством, действовавшим до 04.07.2016;</w:t>
      </w:r>
    </w:p>
    <w:p w14:paraId="785C76B2"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5.2.2</w:t>
      </w:r>
      <w:r w:rsidRPr="00C667FF">
        <w:rPr>
          <w:rFonts w:ascii="Arial" w:eastAsia="@BatangChe" w:hAnsi="Arial" w:cs="Arial"/>
          <w:sz w:val="24"/>
          <w:szCs w:val="24"/>
          <w:lang w:eastAsia="zh-CN"/>
        </w:rPr>
        <w:tab/>
        <w:t>размеры взносов в соответствующий компенсационный фонд саморегулируемой организации в соответствии с СТО НОСТРОЙ 5.1–2017 Членство в СРО;</w:t>
      </w:r>
    </w:p>
    <w:p w14:paraId="0E427EE2"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5.2.3 требование об уплате индивидуальным предпринимателем или юридическим лицом в течении семи рабочих дней со дня получения уведомления о приеме в члены саморегулируемой организации средств компенсационного фонда возмещения вреда в объеме, соответствующем заявленному указанными лицами уровню ответственности,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контрактов;</w:t>
      </w:r>
    </w:p>
    <w:p w14:paraId="280A4D17"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5.2.4 закрытый перечень лиц, которые имеют право внести взнос за вновь принятого члена саморегулируемой организации: вновь вступивший член саморегулируемой организации и Ассоциация «Национальное объединение строителей» в случаях перечисления средств компенсационного фонда возмещения вреда за юридических лиц и индивидуальных предпринимателей, являвшихся членами саморегулируемой организации, исключенной из государственного реестра саморегулируемых организаций;</w:t>
      </w:r>
    </w:p>
    <w:p w14:paraId="2E3C2C8B"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5.2.5 запрет на освобождение от уплаты взноса в соответствующий компенсационный фонд;</w:t>
      </w:r>
    </w:p>
    <w:p w14:paraId="5585AB62"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5.2.6 запрет на предоставление саморегулируемой организацией рассрочек оплаты средств компенсационного фонда возмещения вреда или иных способов, исключающих единовременную оплату взноса в компенсационный фонд (компенсационные фонды) при сохранении членства соответствующего члена саморегулируемой организации;</w:t>
      </w:r>
    </w:p>
    <w:p w14:paraId="040CB51C"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5.2.7 последствия несвоевременной оплаты взноса в компенсационный фонд возмещения вреда и (или) компенсационный фонд обеспечения договорных обязательств со ссылками СТО НОСТРОЙ;</w:t>
      </w:r>
    </w:p>
    <w:p w14:paraId="768C92DD"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 xml:space="preserve">5.2.8 прядок и сроки возврата ошибочно перечисленных денежных средств в соответствующий компенсационный фонд. Срок на принятие саморегулируемой </w:t>
      </w:r>
      <w:r w:rsidRPr="00C667FF">
        <w:rPr>
          <w:rFonts w:ascii="Arial" w:eastAsia="@BatangChe" w:hAnsi="Arial" w:cs="Arial"/>
          <w:sz w:val="24"/>
          <w:szCs w:val="24"/>
          <w:lang w:eastAsia="zh-CN"/>
        </w:rPr>
        <w:lastRenderedPageBreak/>
        <w:t>организацией решения о возврате или отказе в возврате денежных средств должен составлять не более 10 рабочих дней;</w:t>
      </w:r>
    </w:p>
    <w:p w14:paraId="09EB221F"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5.2.9 порядок расчета минимального размера средств соответствующего компенсационного фонда;</w:t>
      </w:r>
    </w:p>
    <w:p w14:paraId="1C88C03A"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5.2.10 условие о размещении денежных средств соответствующего компенсационного фонда на специальном банковском счете.</w:t>
      </w:r>
    </w:p>
    <w:p w14:paraId="4543370E"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5.3</w:t>
      </w:r>
      <w:r w:rsidRPr="00C667FF">
        <w:rPr>
          <w:rFonts w:ascii="Arial" w:eastAsia="@BatangChe" w:hAnsi="Arial" w:cs="Arial"/>
          <w:sz w:val="24"/>
          <w:szCs w:val="24"/>
          <w:lang w:eastAsia="zh-CN"/>
        </w:rPr>
        <w:tab/>
        <w:t>Формирование компенсационного фонда возмещения вреда первоначально осуществляется до момента приобретения некоммерческой организацией статуса саморегулируемой организации и не регулируется настоящим Стандартом. С момента приобретения некоммерческой организацией статуса саморегулируемой организации формирование компенсационного фонда осуществляется путем внесения взносов новыми членами такой организации, внесения дополнительных взносов членами саморегулируемой организации для повышения уровня ответственности по обязательствам, а также в случаях восполнения средств компенсационного фонда возмещения вреда вследствие осуществления выплат из такого фонда.</w:t>
      </w:r>
    </w:p>
    <w:p w14:paraId="3EA3E097"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5.4 Формирование компенсационного фонда обеспечения договорных обязательств первоначально осуществляется следующими способами:</w:t>
      </w:r>
    </w:p>
    <w:p w14:paraId="2FEBC5CA"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5.4.1 до момента приобретения некоммерческой организацией статуса саморегулируемой организации;</w:t>
      </w:r>
    </w:p>
    <w:p w14:paraId="030FB46C"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5.4.2 в случае отсутствия сформированного некоммерческой организацией компенсационного фонда обеспечения договорных обязательств на момент приобретения статуса саморегулируемой организации – в порядке, предусмотренном пунктом 5.5. настоящего Стандарта.</w:t>
      </w:r>
    </w:p>
    <w:p w14:paraId="0C894524"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5.5. В случае, если не менее чем тридцать членов саморегулируемой организации подали в нее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организация на основании заявлений указанных членов по решению ее постоянно действующего коллегиального органа управления формирует компенсационный фонд обеспечения договорных обязательств.</w:t>
      </w:r>
    </w:p>
    <w:p w14:paraId="092E2883"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5.5.1 Протокол заседания коллегиального органа управления должен содержать:</w:t>
      </w:r>
    </w:p>
    <w:p w14:paraId="4AD4D710"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 xml:space="preserve">5.5.1.1 решение о формировании компенсационного фонда обеспечения договорных обязательств; </w:t>
      </w:r>
    </w:p>
    <w:p w14:paraId="624B5535"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lastRenderedPageBreak/>
        <w:t>5.5.1.2 решение об открытии специального банковского счета для размещения средств компенсационного фонда обеспечения договорных обязательств;</w:t>
      </w:r>
    </w:p>
    <w:p w14:paraId="7F10C7BD"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 xml:space="preserve">5.5.1.3 перечень членов саморегулируемых организаций, подавших заявление о намерении принимать участие в заключении договоров строительного подряда с использованием конкурентных способов заключения договоров; </w:t>
      </w:r>
    </w:p>
    <w:p w14:paraId="41CB96AB"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5.5.1.4 размер взноса, подлежащего перечислению каждым из указанных в пункте 5.1.1.3 лиц с учетом выбранного уровня ответственности, а также срок перечисления такого взноса на специальный банковский счет в случае, если общим собранием саморегулируемой организации утверждены размеры взносов в компенсационный фонд обеспечения договорных обязательств и документ, указанный в пункте 5.1.2 настоящего Стандарта либо решение о созыве внеочередного общего собрания членов саморегулируемой организации для утверждения размеров взносов в компенсационный фонд обеспечения договорных обязательств и документа, указанного в пункте 5.1.2 настоящего Стандарта.</w:t>
      </w:r>
    </w:p>
    <w:p w14:paraId="3A600573"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5.5.2 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такой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решением общего собрания членов саморегулируемой организаций для данного уровня ответственности по обязательствам.</w:t>
      </w:r>
    </w:p>
    <w:p w14:paraId="10BDD2C3"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5.5.3 Первоначальное формирование компенсационного фонда обеспечения договорных обязательств считается завершенным с момента перечисления на специальный банковский счет взносов членов саморегулируемой организации в размере, определенном в соответствии с пунктом 5.5.2 настоящего Стандарта. Дальнейшее формирование компенсационного фонда осуществляется путем внесения взносов новыми членами такой организации и членами саморегулируемой организации, ранее не вносившими взносы в такой фонд, внесения дополнительных взносов членами саморегулируемой организации для повышения уровня ответственности, а также в случаях восполнения средств компенсационного фонда возмещения вреда вследствие осуществления выплат из такого фонда.</w:t>
      </w:r>
    </w:p>
    <w:p w14:paraId="5D4B4F57"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5.6 При принятии решения о приеме индивидуального предпринимателя или юридического лица в члены саморегулируемой организации такому лицу направляется копия указанного решения, счет на уплату взноса в компенсационный фонд возмещения вреда, а также</w:t>
      </w:r>
      <w:r w:rsidRPr="00C667FF">
        <w:rPr>
          <w:rFonts w:ascii="Times New Roman" w:eastAsia="Times New Roman" w:hAnsi="Times New Roman" w:cs="Times New Roman"/>
          <w:sz w:val="24"/>
          <w:szCs w:val="24"/>
          <w:lang w:eastAsia="zh-CN"/>
        </w:rPr>
        <w:t xml:space="preserve"> </w:t>
      </w:r>
      <w:r w:rsidRPr="00C667FF">
        <w:rPr>
          <w:rFonts w:ascii="Arial" w:eastAsia="@BatangChe" w:hAnsi="Arial" w:cs="Arial"/>
          <w:sz w:val="24"/>
          <w:szCs w:val="24"/>
          <w:lang w:eastAsia="zh-CN"/>
        </w:rPr>
        <w:t xml:space="preserve">счет на уплату взноса в компенсационный фонд </w:t>
      </w:r>
      <w:r w:rsidRPr="00C667FF">
        <w:rPr>
          <w:rFonts w:ascii="Arial" w:eastAsia="@BatangChe" w:hAnsi="Arial" w:cs="Arial"/>
          <w:sz w:val="24"/>
          <w:szCs w:val="24"/>
          <w:lang w:eastAsia="zh-CN"/>
        </w:rPr>
        <w:lastRenderedPageBreak/>
        <w:t xml:space="preserve">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w:t>
      </w:r>
    </w:p>
    <w:p w14:paraId="2D2FA7E7"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5.7 Указанные в пункте 5.6 счета на оплату взносов содержат банковские реквизиты специального банковского счета, который применяется саморегулируемой организацией для размещения соответствующего компенсационного фонда. Перечисление взносов на иные расчетные счета не допускается.</w:t>
      </w:r>
    </w:p>
    <w:p w14:paraId="184926F5"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5.8 Вносы в компенсационные фонды саморегулируемой организации, поступившие от лиц, не входящих в перечень, утвержденный в соответствии с пунктом 5.2.4 настоящего Стандарта, подлежат возврату лицу, осуществившему соответствующий платеж, как ошибочно перечисленные средства. Возврат ошибочно перечисленных средств осуществляется на основании заявления лица, осуществившего перечисление денежных средств, либо по решению единоличного исполнительного органа в случае, если в течении 10 рабочих дней с момента перечисление денежных средств в саморегулируемую организацию не поступило заявление о возврате таких средств.</w:t>
      </w:r>
    </w:p>
    <w:p w14:paraId="496836E8"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5.9. В случае необходимости увеличения уровня ответственности, определяемого взносом в компенсационный фонд возмещения вреда, либо компенсационного фонда обеспечения договорных обязательств, член саморегулируемой организации осуществляет дополнительное внесение денежных средств в качестве взноса в соответствующий компенсационный фонд до размера, соответствующего необходимому уровню ответственности, в порядке, предусмотренном СТО НОСТРОЙ 5.1–2017 Членство в СРО.</w:t>
      </w:r>
    </w:p>
    <w:p w14:paraId="3E0F3B12"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5.10 Средства компенсационных фондов саморегулируемых организаций размещаются исключительно на специальных банковских счетах. Счета на оплату взносов в компенсационный фонд возмещения вреда и компенсационный фонд обеспечения договорных обязательств должны содержать реквизиты соответствующего специального счета саморегулируемой организации.</w:t>
      </w:r>
    </w:p>
    <w:p w14:paraId="695A04BE"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 xml:space="preserve">5.11 Средства компенсационного фонда возмещения вреда саморегулируемой организации в целях сохранения и увеличения их размера при наличии соответствующего решения общего собрания членов саморегулируемой организации размещаются только на условиях договора банковского вклада (депозита), </w:t>
      </w:r>
      <w:r w:rsidRPr="00C667FF">
        <w:rPr>
          <w:rFonts w:ascii="Arial" w:eastAsia="@BatangChe" w:hAnsi="Arial" w:cs="Arial"/>
          <w:sz w:val="24"/>
          <w:szCs w:val="24"/>
          <w:lang w:eastAsia="zh-CN"/>
        </w:rPr>
        <w:lastRenderedPageBreak/>
        <w:t>заключаемого в соответствии с Гражданским кодексом Российской Федерации с учетом особенностей, установленных Градостроительным кодексом Российской Федерации и настоящими Правилами,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p>
    <w:p w14:paraId="3D74D9BF"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5.12 Саморегулируемая организация размещает на условиях договора банковского вклада (депозита) в соответствии с пунктом 5.11 настоящего Стандарта не более 75 процентов размера средств компенсационного фонда возмещения вреда.</w:t>
      </w:r>
    </w:p>
    <w:p w14:paraId="46D23D5E"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5.13 При заключении договора банковского вклада (депозита) саморегулируемая организация осуществляет его проверку на соответствие требованиям действующего законодательства. При выявлении несоответствия предлагаемого проекта договора банковского вклада (депозита) указанным требованиям саморегулируемая организация отказывается от заключения договора, а также сообщает об этом в НОСТРОЙ.</w:t>
      </w:r>
    </w:p>
    <w:p w14:paraId="0A8915D8"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5.14 Саморегулируемая организация осуществляет перечисление средств компенсационного фонда возмещения вреда, размещённых на специальном банковском счете, в следующих случаях:</w:t>
      </w:r>
    </w:p>
    <w:p w14:paraId="4817B903"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5.14.1 возврат ошибочно перечисленных средств;</w:t>
      </w:r>
    </w:p>
    <w:p w14:paraId="5121951C"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5.14.2 размещение и (или) инвестирование средств компенсационного фонда возмещения вреда в целях их сохранения и увеличения их размера в порядке, просмотренном пунктом 5.11 - 5.13 настоящего Стандарта;</w:t>
      </w:r>
    </w:p>
    <w:p w14:paraId="10623807"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 xml:space="preserve">5.14.3 осуществление выплат из средств компенсационного фонда возмещения вреда в результате наступления ответственности саморегулируемой организации за причинение вреда вследствие недостатков работ, выполненных членом такой саморегулируемой организации в порядке, установленном разделом 7 настоящего Стандарта; </w:t>
      </w:r>
    </w:p>
    <w:p w14:paraId="230C2AC1"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5.14.4</w:t>
      </w:r>
      <w:r w:rsidRPr="00C667FF">
        <w:rPr>
          <w:rFonts w:ascii="Arial" w:eastAsia="@BatangChe" w:hAnsi="Arial" w:cs="Arial"/>
          <w:sz w:val="24"/>
          <w:szCs w:val="24"/>
          <w:lang w:eastAsia="zh-CN"/>
        </w:rPr>
        <w:tab/>
        <w:t>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14:paraId="24D0E929"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5.14.5 перечисление средств компенсационного фонда саморегулируемой организации, сформированного до 04.07.2017, в порядке, установленном в пункте 5.20 настоящего Стандарта.</w:t>
      </w:r>
    </w:p>
    <w:p w14:paraId="7D8D8276"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lastRenderedPageBreak/>
        <w:t>5.15 Саморегулируемая организация осуществляет перечисление средств компенсационного фонда обеспечения договорных обязательств, в следующих случаях:</w:t>
      </w:r>
    </w:p>
    <w:p w14:paraId="38D2EE64"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1) возврат ошибочно перечисленных средств;</w:t>
      </w:r>
    </w:p>
    <w:p w14:paraId="0F10402F"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2) размещение средств компенсационного фонда обеспечения договорных обязательств в целях их сохранения и увеличения их размера;</w:t>
      </w:r>
    </w:p>
    <w:p w14:paraId="7D7AF3FB"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3) осуществление выплат из компенсационного фонда обеспечения договорных обязательств в результате наступления ответственности саморегулируемой организации за причинение членом такой саморегулируемой организации ущерба в порядке, установленном разделом 7 настоящего Стандарта;</w:t>
      </w:r>
    </w:p>
    <w:p w14:paraId="70EEEB20"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14:paraId="18BF3013"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bookmarkStart w:id="13" w:name="Par0"/>
      <w:bookmarkEnd w:id="13"/>
      <w:r w:rsidRPr="00C667FF">
        <w:rPr>
          <w:rFonts w:ascii="Arial" w:eastAsia="@BatangChe" w:hAnsi="Arial" w:cs="Arial"/>
          <w:sz w:val="24"/>
          <w:szCs w:val="24"/>
          <w:lang w:eastAsia="zh-CN"/>
        </w:rPr>
        <w:t xml:space="preserve">5.16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Стандартом, саморегулируемая организация обеспечивает восполнение средств соответствующего компенсационного фонда до минимального уровня в срок не более чем три месяца. </w:t>
      </w:r>
    </w:p>
    <w:p w14:paraId="79A40FB5"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bookmarkStart w:id="14" w:name="Par1"/>
      <w:bookmarkEnd w:id="14"/>
      <w:r w:rsidRPr="00C667FF">
        <w:rPr>
          <w:rFonts w:ascii="Arial" w:eastAsia="@BatangChe" w:hAnsi="Arial" w:cs="Arial"/>
          <w:sz w:val="24"/>
          <w:szCs w:val="24"/>
          <w:lang w:eastAsia="zh-CN"/>
        </w:rPr>
        <w:t>5.16.1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 подпунктом 3 пункта 5.14 настоящего Стандарта, члены саморегулируемой организации вносят дополнительные взносы в компенсационный фонд возмещения вреда до минимального размера, определяемого настоящим Стандартом.</w:t>
      </w:r>
    </w:p>
    <w:p w14:paraId="25FB858C"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5.16.2</w:t>
      </w:r>
      <w:r w:rsidRPr="00C667FF">
        <w:rPr>
          <w:rFonts w:ascii="Arial" w:eastAsia="@BatangChe" w:hAnsi="Arial" w:cs="Arial"/>
          <w:sz w:val="24"/>
          <w:szCs w:val="24"/>
          <w:lang w:eastAsia="zh-CN"/>
        </w:rPr>
        <w:tab/>
        <w:t>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в соответствии с подпунктом 3 пункта 5.15 настоящего Стандарта, члены саморегулируемой организации, которые вносили ранее взносы в такой фонд и имеют право заключать контракты, вносят дополнительные взносы в компенсационный фонд обеспечения договорных обязательств до минимального размера, определяемого настоящим Стандартом.</w:t>
      </w:r>
    </w:p>
    <w:p w14:paraId="3D3F09D3"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 xml:space="preserve">5.16.3 Саморегулируемая организация в течении 3 дней с момента наступления факта, указанного в пункте 5.16 настоящего Стандарта, направляет в саморегулируемые организации уведомление о необходимости внести </w:t>
      </w:r>
      <w:r w:rsidRPr="00C667FF">
        <w:rPr>
          <w:rFonts w:ascii="Arial" w:eastAsia="@BatangChe" w:hAnsi="Arial" w:cs="Arial"/>
          <w:sz w:val="24"/>
          <w:szCs w:val="24"/>
          <w:lang w:eastAsia="zh-CN"/>
        </w:rPr>
        <w:lastRenderedPageBreak/>
        <w:t>дополнительные взносы в соответствующий компенсационный фонд, сведения о расчете и счет на оплату такого взноса, а также срок его уплаты.</w:t>
      </w:r>
    </w:p>
    <w:p w14:paraId="3668C5CF"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bookmarkStart w:id="15" w:name="Par3"/>
      <w:bookmarkEnd w:id="15"/>
      <w:r w:rsidRPr="00C667FF">
        <w:rPr>
          <w:rFonts w:ascii="Arial" w:eastAsia="@BatangChe" w:hAnsi="Arial" w:cs="Arial"/>
          <w:sz w:val="24"/>
          <w:szCs w:val="24"/>
          <w:lang w:eastAsia="zh-CN"/>
        </w:rPr>
        <w:t>5.17 В случае снижение размера компенсационного фонда возмещения вреда в результате обесценения финансовых активов, в которые осуществлялось инвестирование средств указанного компенсационного фонда, саморегулируемая организация осуществляет восполение средств компенсационного фонда возмещения вреда в следующем порядке:</w:t>
      </w:r>
    </w:p>
    <w:p w14:paraId="6C796E16"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5.17.1 Саморегулируемая организация включает в повестку дня ежегодного общего собрания вопрос о об утверждении годовой финансовой отчетности, в которой зафиксирован убыток по результатам инвестирования средств компенсационного фонда возмещения вреда.</w:t>
      </w:r>
    </w:p>
    <w:p w14:paraId="098144AC"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 xml:space="preserve">5.17.2 При принятии общим собранием решения об утверждении годовой финансовой отчетности, в которой зафиксирован убыток по результатам инвестирования средств компенсационного фонда обеспечения договорных обязательств, саморегулируемая организация в течении трех рабочих дней направляет всем членам саморегулируемой организации уведомление о необходимости внести дополнительные взносы компенсационный фонд обеспечения вреда, сведения о расчете и счет на оплату такого дополнительного взноса, а также срок его уплаты. </w:t>
      </w:r>
    </w:p>
    <w:p w14:paraId="3F342592"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5.18 В случае, если член саморегулируемой организации не осуществил внесение дополнительного взноса в соответствующий компенсационный фонд, саморегулируемая организация в течении пяти дней с момента истечения установленного срока на оплату рассматривает вопрос о применении в отношении указанного члена мер дисциплинарной ответственности в соответствии со стандартом СТО НОСТРОЙ 5.5 – «Применение мер дисциплинарного воздействия в отношении членов саморегулируемой организации».</w:t>
      </w:r>
    </w:p>
    <w:p w14:paraId="4E921686"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5.19 Размер дополнительно взноса члена саморегулируемой организации, который необходимо внести в связи с восполнением средств компенсационного фонда, определяется в следующем порядке:</w:t>
      </w:r>
    </w:p>
    <w:p w14:paraId="5576ED44"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5.19.1 для каждого члена саморегулируемой организации определяется индивидуальный коэффициент путем деления размера его взноса в компенсационный фонд на минимальный размер такого компенсационного фонда;</w:t>
      </w:r>
    </w:p>
    <w:p w14:paraId="4E793AB2"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5.19.2 индивидуальный коэффициент умножается на размер денежных средств, которые необходимо внести для восполнения средств компенсационного фонда до минимального уровня.</w:t>
      </w:r>
    </w:p>
    <w:p w14:paraId="1BCD9535"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lastRenderedPageBreak/>
        <w:t>5.20 Саморегулируемая организация в течении 10 дней перечисляет взнос в компенсационный фонд саморегулируемой организации, сформированный до 04.07.2016 (далее – компенсационный фонд), юридическому лицу или индивидуальному предпринимателю, которые подали соответствующее заявление, при совокупности следующих условий:</w:t>
      </w:r>
    </w:p>
    <w:p w14:paraId="38E1E43A"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5.20.1 юридическое лицо или индивидуальный предприниматель, подавшие заявление на перечисление взноса в компенсационный фонд, по состоянию на 04.07.2016 являлись членами саморегулируемой организации и были исключены из ее членов:</w:t>
      </w:r>
    </w:p>
    <w:p w14:paraId="4CFD53F8"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5.20.1.1 на основании поданного с 04.07.2016 по 01.12.2016 уведомления о добровольном прекращении членства в саморегулируемой организации;</w:t>
      </w:r>
    </w:p>
    <w:p w14:paraId="2D8B3533"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5.20.1.2 по решению постоянно действующего коллегиального органа на основании непредоставления с 04.07.2016 по 01.12.2016 в саморегулируемую организацию уведомления о добровольном прекращении членства в саморегулируемой организации или сохранении членства в саморегулируемой организации;</w:t>
      </w:r>
    </w:p>
    <w:p w14:paraId="5084B2C7"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5.20.2 юридическое лицо или индивидуальный предприниматель, указанные в пункте 5.20.1 настоящего Стандарта, до момента подачи заявления о перечислении средств компенсационного фонда не вступали в члены саморегулируемой организации, основанной на членстве лиц, осуществляющих строительство;</w:t>
      </w:r>
    </w:p>
    <w:p w14:paraId="0DCB608D"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5.20.3 заявление о перечислении средств компенсационного фонда подано в саморегулируемую организацию с 01.07.2021 по 01.07.2022.</w:t>
      </w:r>
    </w:p>
    <w:p w14:paraId="4E43B60C"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5.20.4 до момента подачи заявления о перечислении средств компенсационного фонда саморегулируемая организация не осуществляла выплаты из компенсационного фонда возмещения вреда в результате наступления солидарной ответственности за вред, причиненный вследствие недостатков работ по строительству, реконструкции, капитальному ремонту объекта капитального строительства, выполненных юридическим лицом или индивидуальным предпринимателем, указанными в пункте 5.20.1 настоящего Стандарта.</w:t>
      </w:r>
    </w:p>
    <w:p w14:paraId="16ABC660" w14:textId="77777777" w:rsidR="00C667FF" w:rsidRPr="00C667FF" w:rsidRDefault="00C667FF" w:rsidP="00C667FF">
      <w:pPr>
        <w:keepNext/>
        <w:keepLines/>
        <w:spacing w:before="360" w:after="80" w:line="240" w:lineRule="auto"/>
        <w:contextualSpacing/>
        <w:outlineLvl w:val="1"/>
        <w:rPr>
          <w:rFonts w:ascii="Times New Roman" w:eastAsia="Times New Roman" w:hAnsi="Times New Roman" w:cs="Times New Roman"/>
          <w:b/>
          <w:color w:val="000000"/>
          <w:sz w:val="32"/>
          <w:szCs w:val="36"/>
          <w:lang w:eastAsia="ru-RU"/>
        </w:rPr>
      </w:pPr>
      <w:bookmarkStart w:id="16" w:name="_Toc494851103"/>
      <w:r w:rsidRPr="00C667FF">
        <w:rPr>
          <w:rFonts w:ascii="Times New Roman" w:eastAsia="Times New Roman" w:hAnsi="Times New Roman" w:cs="Times New Roman"/>
          <w:b/>
          <w:color w:val="000000"/>
          <w:sz w:val="32"/>
          <w:szCs w:val="36"/>
          <w:lang w:eastAsia="ru-RU"/>
        </w:rPr>
        <w:t>6.</w:t>
      </w:r>
      <w:r w:rsidRPr="00C667FF">
        <w:rPr>
          <w:rFonts w:ascii="Times New Roman" w:eastAsia="Times New Roman" w:hAnsi="Times New Roman" w:cs="Times New Roman"/>
          <w:b/>
          <w:color w:val="000000"/>
          <w:sz w:val="32"/>
          <w:szCs w:val="36"/>
          <w:lang w:eastAsia="ru-RU"/>
        </w:rPr>
        <w:tab/>
      </w:r>
      <w:r w:rsidRPr="00C667FF">
        <w:rPr>
          <w:rFonts w:ascii="Times New Roman" w:eastAsia="@BatangChe" w:hAnsi="Times New Roman" w:cs="Times New Roman"/>
          <w:b/>
          <w:color w:val="000000"/>
          <w:sz w:val="32"/>
          <w:szCs w:val="36"/>
          <w:lang w:eastAsia="ru-RU"/>
        </w:rPr>
        <w:t>Страхование ответственности членов саморегулируемой организации</w:t>
      </w:r>
      <w:bookmarkEnd w:id="16"/>
    </w:p>
    <w:p w14:paraId="56E60673"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6.1</w:t>
      </w:r>
      <w:r w:rsidRPr="00C667FF">
        <w:rPr>
          <w:rFonts w:ascii="Arial" w:eastAsia="@BatangChe" w:hAnsi="Arial" w:cs="Arial"/>
          <w:sz w:val="24"/>
          <w:szCs w:val="24"/>
          <w:lang w:eastAsia="zh-CN"/>
        </w:rPr>
        <w:tab/>
        <w:t>Саморегулируемая организация разрабатывает и принимает внутренний документ саморегулируемой организации, определяющий порядок использования страхования ответственности членов саморегулируемой организации в качестве способа обеспечения имущественной ответственности указанных лиц.</w:t>
      </w:r>
    </w:p>
    <w:p w14:paraId="51923EBF"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lastRenderedPageBreak/>
        <w:t>6.2</w:t>
      </w:r>
      <w:r w:rsidRPr="00C667FF">
        <w:rPr>
          <w:rFonts w:ascii="Arial" w:eastAsia="@BatangChe" w:hAnsi="Arial" w:cs="Arial"/>
          <w:sz w:val="24"/>
          <w:szCs w:val="24"/>
          <w:lang w:eastAsia="zh-CN"/>
        </w:rPr>
        <w:tab/>
        <w:t>Документ, указанный в пункте 6.1, может быть разработан в отношении каждого из используемых в саморегулируемой организации видов страхования либо в виде единого документа в отношении нескольких видов страхования, используемых в саморегулируемой организации.</w:t>
      </w:r>
    </w:p>
    <w:p w14:paraId="727DFE79"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6.3</w:t>
      </w:r>
      <w:r w:rsidRPr="00C667FF">
        <w:rPr>
          <w:rFonts w:ascii="Arial" w:eastAsia="@BatangChe" w:hAnsi="Arial" w:cs="Arial"/>
          <w:sz w:val="24"/>
          <w:szCs w:val="24"/>
          <w:lang w:eastAsia="zh-CN"/>
        </w:rPr>
        <w:tab/>
        <w:t>Видами страхования, используемыми в качестве обеспечения имущественной ответственности членов саморегулируемой организации, являются:</w:t>
      </w:r>
    </w:p>
    <w:p w14:paraId="66986709"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6.3.1</w:t>
      </w:r>
      <w:r w:rsidRPr="00C667FF">
        <w:rPr>
          <w:rFonts w:ascii="Arial" w:eastAsia="@BatangChe" w:hAnsi="Arial" w:cs="Arial"/>
          <w:sz w:val="24"/>
          <w:szCs w:val="24"/>
          <w:lang w:eastAsia="zh-CN"/>
        </w:rPr>
        <w:tab/>
        <w:t>страхование ответственности членов саморегулируемой организации за причинение вреда;</w:t>
      </w:r>
    </w:p>
    <w:p w14:paraId="7FB5A081"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6.3.2</w:t>
      </w:r>
      <w:r w:rsidRPr="00C667FF">
        <w:rPr>
          <w:rFonts w:ascii="Arial" w:eastAsia="@BatangChe" w:hAnsi="Arial" w:cs="Arial"/>
          <w:sz w:val="24"/>
          <w:szCs w:val="24"/>
          <w:lang w:eastAsia="zh-CN"/>
        </w:rPr>
        <w:tab/>
        <w:t>страхование ответственности членов саморегулируемой организации за причинение ущерба;</w:t>
      </w:r>
    </w:p>
    <w:p w14:paraId="75DB65B4"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6.3.3</w:t>
      </w:r>
      <w:r w:rsidRPr="00C667FF">
        <w:rPr>
          <w:rFonts w:ascii="Arial" w:eastAsia="@BatangChe" w:hAnsi="Arial" w:cs="Arial"/>
          <w:sz w:val="24"/>
          <w:szCs w:val="24"/>
          <w:lang w:eastAsia="zh-CN"/>
        </w:rPr>
        <w:tab/>
        <w:t>страхование финансовых рисков членов саморегулируемой организации.</w:t>
      </w:r>
    </w:p>
    <w:p w14:paraId="7CD99982"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6.4</w:t>
      </w:r>
      <w:r w:rsidRPr="00C667FF">
        <w:rPr>
          <w:rFonts w:ascii="Arial" w:eastAsia="@BatangChe" w:hAnsi="Arial" w:cs="Arial"/>
          <w:sz w:val="24"/>
          <w:szCs w:val="24"/>
          <w:lang w:eastAsia="zh-CN"/>
        </w:rPr>
        <w:tab/>
        <w:t>Решение о применении одного или нескольких видов страхования в качестве способа обеспечения имущественной ответственности членов саморегулируемой организации, об утверждении документа, указанного в пункте 6.1 принимается органом управления саморегулируемой организации, обладающим соответствующей компетенцией в соответствии с внутренними документами саморегулируемой организации.</w:t>
      </w:r>
    </w:p>
    <w:p w14:paraId="42E2F874"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6.5 Саморегулируемая организация устанавливает следующие правила страхования ответственности членов саморегулируемой организации за причинение вреда:</w:t>
      </w:r>
    </w:p>
    <w:p w14:paraId="18624718"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6.5.1 Договор страхования ответственности членов саморегулируемой организации за причинение вреда должен содержать следующие обязательные условия:</w:t>
      </w:r>
    </w:p>
    <w:p w14:paraId="0D4E2C1A"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bookmarkStart w:id="17" w:name="p4268"/>
      <w:bookmarkStart w:id="18" w:name="p4269"/>
      <w:bookmarkEnd w:id="17"/>
      <w:bookmarkEnd w:id="18"/>
      <w:r w:rsidRPr="00C667FF">
        <w:rPr>
          <w:rFonts w:ascii="Arial" w:eastAsia="@BatangChe" w:hAnsi="Arial" w:cs="Arial"/>
          <w:sz w:val="24"/>
          <w:szCs w:val="24"/>
          <w:lang w:eastAsia="zh-CN"/>
        </w:rPr>
        <w:t>а) объект страхования и предмет договора страхования, срок его действия, в том числе ретроактивный период;</w:t>
      </w:r>
    </w:p>
    <w:p w14:paraId="0AFEA6C2"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б) определение страхового случая;</w:t>
      </w:r>
    </w:p>
    <w:p w14:paraId="665014A0"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в) исключения из страхового покрытия, исчерпывающий перечень оснований для отказа Страховщика в выплате страхового возмещения;</w:t>
      </w:r>
    </w:p>
    <w:p w14:paraId="29342826"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 xml:space="preserve">г) размер страховой суммы и порядок определения ее размера, установленные франшизы; </w:t>
      </w:r>
    </w:p>
    <w:p w14:paraId="50F51478"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д) размер, сроки и порядок уплаты страховой премии;</w:t>
      </w:r>
    </w:p>
    <w:p w14:paraId="651F1130"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е) порядок взаимодействия сторон при наступлении события, имеющего признаки страхового случая;</w:t>
      </w:r>
    </w:p>
    <w:p w14:paraId="73E35738"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lastRenderedPageBreak/>
        <w:t xml:space="preserve">ж) </w:t>
      </w:r>
      <w:bookmarkStart w:id="19" w:name="_Hlk494630947"/>
      <w:r w:rsidRPr="00C667FF">
        <w:rPr>
          <w:rFonts w:ascii="Arial" w:eastAsia="@BatangChe" w:hAnsi="Arial" w:cs="Arial"/>
          <w:sz w:val="24"/>
          <w:szCs w:val="24"/>
          <w:lang w:eastAsia="zh-CN"/>
        </w:rPr>
        <w:t>порядок и сроки рассмотрения Страховщиком требования о выплате страхового возмещения, исчерпывающий перечень документов, направляемых Страховщику для определения размера убытков;</w:t>
      </w:r>
    </w:p>
    <w:p w14:paraId="7395F80D"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 xml:space="preserve">з) порядок заключения, изменения и прекращения договора страхования; </w:t>
      </w:r>
    </w:p>
    <w:p w14:paraId="5B59FC8A"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и) порядок и сроки уведомления СРО в случае прекращения действия договора страхования либо наступления события, имеющего признаки страхового случая.</w:t>
      </w:r>
    </w:p>
    <w:bookmarkEnd w:id="19"/>
    <w:p w14:paraId="263A10AD"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6.5.2 Объектом страхования являются не противоречащие законодательству Российской Федерации имущественные интересы члена саморегулируемой организации, связанные с риском возникновения его гражданской ответственности по обязательствам вследствие причинения вреда.</w:t>
      </w:r>
    </w:p>
    <w:p w14:paraId="1C9E8ED2"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6.5.3 Предметом договора является обязанность Страховщика за обусловленную договором плату при наступлении предусмотренного договором события выплатить выгодоприобретателям страховое возмещение в пределах страховых сумм и лимитов возмещения, а также расходов, связанных с судебной защитой интересов Выгодоприобретателей при наступлении события, содержащего признаки страхового случая.</w:t>
      </w:r>
    </w:p>
    <w:p w14:paraId="09D9DD31" w14:textId="77777777" w:rsidR="00C667FF" w:rsidRPr="00C667FF" w:rsidRDefault="00C667FF" w:rsidP="00C667FF">
      <w:pPr>
        <w:spacing w:after="0" w:line="360" w:lineRule="auto"/>
        <w:ind w:firstLine="709"/>
        <w:jc w:val="both"/>
        <w:rPr>
          <w:rFonts w:ascii="Arial" w:eastAsia="@BatangChe" w:hAnsi="Arial" w:cs="Arial"/>
          <w:szCs w:val="24"/>
          <w:lang w:eastAsia="zh-CN"/>
        </w:rPr>
      </w:pPr>
      <w:r w:rsidRPr="00C667FF">
        <w:rPr>
          <w:rFonts w:ascii="Arial" w:eastAsia="@BatangChe" w:hAnsi="Arial" w:cs="Arial"/>
          <w:szCs w:val="24"/>
          <w:lang w:eastAsia="zh-CN"/>
        </w:rPr>
        <w:t>Примечание: под выгодоприобретателями в договоре страхования ответственности членов саморегулируемой организации за причинение вреда является соответствующий член саморегулируемой организации и саморегулируемая организация, на которых обращено взыскание застройщика, технического заказчика, концессионера, лица, ответственного за эксплуатацию здания в порядке, предусмотренном статьей 60 Градостроительного кодекса Российской Федерации.</w:t>
      </w:r>
    </w:p>
    <w:p w14:paraId="06075E8C"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6.5.4</w:t>
      </w:r>
      <w:r w:rsidRPr="00C667FF">
        <w:rPr>
          <w:rFonts w:ascii="Times New Roman" w:eastAsia="Times New Roman" w:hAnsi="Times New Roman" w:cs="Times New Roman"/>
          <w:sz w:val="24"/>
          <w:szCs w:val="24"/>
          <w:lang w:eastAsia="zh-CN"/>
        </w:rPr>
        <w:t xml:space="preserve"> </w:t>
      </w:r>
      <w:r w:rsidRPr="00C667FF">
        <w:rPr>
          <w:rFonts w:ascii="Arial" w:eastAsia="@BatangChe" w:hAnsi="Arial" w:cs="Arial"/>
          <w:sz w:val="24"/>
          <w:szCs w:val="24"/>
          <w:lang w:eastAsia="zh-CN"/>
        </w:rPr>
        <w:t>Страховым случаем признается наступление ответственности за причинение вреда, в том числе обращение за возмещением убытков (регресс) собственника объекта капитального строительства, концессионера, частного партнера, застройщика, солидарных с членом саморегулируемой организации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а также убытки в виде расходов на судебную защиту интересов члена саморегулируемой организации, возникших при обращении третьих лиц за возмещением вреда.</w:t>
      </w:r>
    </w:p>
    <w:p w14:paraId="63C2C7BF"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 xml:space="preserve">6.5.5 Саморегулируемая организация определяет перечень оснований для исключения из страхового покрытия на основании анализа предложений страховых компаний, филиалы которых расположены в субъекте Российской Федерации, в </w:t>
      </w:r>
      <w:r w:rsidRPr="00C667FF">
        <w:rPr>
          <w:rFonts w:ascii="Arial" w:eastAsia="@BatangChe" w:hAnsi="Arial" w:cs="Arial"/>
          <w:sz w:val="24"/>
          <w:szCs w:val="24"/>
          <w:lang w:eastAsia="zh-CN"/>
        </w:rPr>
        <w:lastRenderedPageBreak/>
        <w:t>котором находится саморегулируемая организация. В указанный перечень включаются:</w:t>
      </w:r>
    </w:p>
    <w:p w14:paraId="4275CEA4"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а) причинение вреда в период отсутствия права выполнения работ вследствие применения к члену саморегулируемой организации соответствующей меры дисциплинарного воздействия или в период, когда юридическое лицо или индивидуальный предприниматель не являлись членом саморегулируемой организации;</w:t>
      </w:r>
    </w:p>
    <w:p w14:paraId="3C8544C4"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б) причинение вреда за пределами границами строительной площадки, определенной на основании проектной документации, строящегося или реконструируемого объекта капитального строительства, за пределами границ выполнения работ по капитальному ремонту объекта капитального строительства и не связанное с непосредственным выполнением строительных работ;</w:t>
      </w:r>
    </w:p>
    <w:p w14:paraId="5FABEF37"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в) причинение вреда при выполнении строительных работ по договорам, предметом которых не является строительство, реконструкция, капитальный ремонт объектов капитального строительства, либо вред, причиненных застройщиком, самостоятельно выполняющим работы по текущему ремонту и (или) содержанию объектов капитального строительства;</w:t>
      </w:r>
    </w:p>
    <w:p w14:paraId="6204ECEA"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г) ущерб вследствие неисполнения или ненадлежащего исполнения договорных обязательств.</w:t>
      </w:r>
    </w:p>
    <w:p w14:paraId="7201C856"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6.5.6 Саморегулируемая организация определяет перечень случаев, в которых страховщик освобождается от выплаты страхового возмещения, на основании анализа предложений страховых компаний, филиалы которых расположены в субъекте Российской Федерации, в котором находится саморегулируемая организация. В указанный перечень включается наступление страхового случая вследствие умысла члена саморегулируемой организации, его работников.</w:t>
      </w:r>
    </w:p>
    <w:p w14:paraId="496F8AB2"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 xml:space="preserve">6.5.7 Страховая сумма договора страхования за причинение вреда определяется саморегулируемой организацией, лимиты выплаты по одному страховому случаю, а также размер устанавливаемых франшиз определяются на основании показателей деятельности члена саморегулируемой организации, предоставляемых в ежегодных отчетах, и (или) на основании уровней ответственности членов саморегулируемой организации, определяемых размеров взноса в компенсационный фонд возмещения вреда, а также с учетом практики наступления страховых случаев у членов саморегулируемой организации. Размер страховой суммы или градация размеров страховой суммы, лимиты выплат, размер и </w:t>
      </w:r>
      <w:r w:rsidRPr="00C667FF">
        <w:rPr>
          <w:rFonts w:ascii="Arial" w:eastAsia="@BatangChe" w:hAnsi="Arial" w:cs="Arial"/>
          <w:sz w:val="24"/>
          <w:szCs w:val="24"/>
          <w:lang w:eastAsia="zh-CN"/>
        </w:rPr>
        <w:lastRenderedPageBreak/>
        <w:t>вид франшизы определяются в документе, указанного в пункте 6.1 настоящего Стандарта.</w:t>
      </w:r>
    </w:p>
    <w:p w14:paraId="5728A774"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6.5.8 Срок рассмотрения Страховщиком требования о страховой выплате не должен превышать тридцати рабочих дней с даты получения документов, необходимых для подтверждения факта наступления страхового случая и размера причиненного вреда. Страховщик имеет право увеличить срок рассмотрения требования о страховой выплате в случае, если:</w:t>
      </w:r>
    </w:p>
    <w:p w14:paraId="4DACF058"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 xml:space="preserve">- у него имеются мотивированные сомнения в подлинности документов, подтверждающих факт наступления страхового случая и размер ущерба - до тех пор, пока не будет подтверждена подлинность таких документов, но не более разумного срока, необходимого для такого подтверждения; </w:t>
      </w:r>
    </w:p>
    <w:p w14:paraId="7E8D4CB0"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 компетентными органами по факту причинения вреда возбуждено уголовное дело по подозрению в умышленном (с прямым или косвенным умыслом) причинении вреда и ведется расследование – до прекращения уголовного дела по основаниям, не связанным с признанием подследственным своей вины (деятельное раскаяние и др.) или вынесения приговора судом. Данное положение, однако, не применяется в случае, если решение суда не влияет на решение Страховщика о признании события страховым случаем и на определение размера страхового возмещения. Также данное положение не применяется по выплатам страхового возмещения вреда жизни и здоровью физических лиц.</w:t>
      </w:r>
    </w:p>
    <w:p w14:paraId="0DC3EB49"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6.5.9 Установленный в договоре страхования срок осуществления страховой выплаты не должен превышать десяти рабочих дней. Саморегулируемая организация устанавливает фиксированный перечень случаев, в которых страховщик имеет право продлить сроки рассмотрения требования о страховой выплате:</w:t>
      </w:r>
    </w:p>
    <w:p w14:paraId="30260000"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 xml:space="preserve">- у него имеются мотивированные сомнения в подлинности документов, подтверждающих факт наступления страхового случая и размер ущерба - до тех пор, пока не будет подтверждена подлинность таких документов, но не более разумного срока, необходимого для такого подтверждения; </w:t>
      </w:r>
    </w:p>
    <w:p w14:paraId="3CDAC77B"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 xml:space="preserve">- компетентными органами по факту причинения вреда возбуждено уголовное дело по подозрению в умышленном (с прямым или косвенным умыслом) причинении вреда и ведется расследование – до прекращения уголовного дела по основаниям, не связанным с признанием подследственным своей вины (деятельное раскаяние и др.) или вынесения приговора судом, за исключением случаев когда решение суда не влияет на решение Страховщика о признании события страховым случаем и на </w:t>
      </w:r>
      <w:r w:rsidRPr="00C667FF">
        <w:rPr>
          <w:rFonts w:ascii="Arial" w:eastAsia="@BatangChe" w:hAnsi="Arial" w:cs="Arial"/>
          <w:sz w:val="24"/>
          <w:szCs w:val="24"/>
          <w:lang w:eastAsia="zh-CN"/>
        </w:rPr>
        <w:lastRenderedPageBreak/>
        <w:t>определение размера страхового возмещения, а также в отношении выплат страхового возмещения вреда жизни и здоровью физических лиц;</w:t>
      </w:r>
    </w:p>
    <w:p w14:paraId="30239E77"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 выгодоприобретатели не предоставили документы и информацию, подтверждающие факт наступления страхового случая и размер выплаты и/или препятствовали страховщику в выяснении обстоятельств события причинения вреда и/или защите имущественных интересов выгодоприобретателей, в результате чего страховщик был лишен возможности принять решение о признании события страховым случаем или отказе в выплате – до предоставления таких документов и сведений.</w:t>
      </w:r>
    </w:p>
    <w:p w14:paraId="6182FA78"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6.5.10 При наступлении события, которое может быть признано страховым сличаем, член саморегулируемой организации обязан уведомить саморегулируемую организацию в течение одного рабочего дня. О прекращении действия договора страхования член саморегулируемой организации обязан уведомить саморегулируемую организацию за 10 дней до принятия решения о расторжении такого договора (отказ члена саморегулируемой организации от договора, расторжение договора по соглашению сторон). В случае расторжения договора по иным причинам член саморегулируемой организации уведомляет саморегулируемую организацию в течении трех рабочих дней.</w:t>
      </w:r>
    </w:p>
    <w:p w14:paraId="78CFB31E"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6.6 Саморегулируемая организация устанавливает следующие правила страхования ответственности членов саморегулируемой организации за причинение ущерба:</w:t>
      </w:r>
    </w:p>
    <w:p w14:paraId="53178AD2"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6.6.1 Договор страхования ответственности членов саморегулируемой организации за причинение вреда должен содержать следующие обязательные условия:</w:t>
      </w:r>
    </w:p>
    <w:p w14:paraId="49357D1F"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а) объект страхования и предмет договора страхования, срок его действия;</w:t>
      </w:r>
    </w:p>
    <w:p w14:paraId="240DD825"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б) определение страхового случая;</w:t>
      </w:r>
    </w:p>
    <w:p w14:paraId="4229BAAA"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в) исключения из страхового покрытия, исчерпывающий перечень оснований для отказа Страховщика в выплате страхового возмещения;</w:t>
      </w:r>
    </w:p>
    <w:p w14:paraId="55EAE093"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 xml:space="preserve">г) размер страховой суммы и порядок определения ее размера; </w:t>
      </w:r>
    </w:p>
    <w:p w14:paraId="2EB658EC"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д) размер, сроки и порядок уплаты страховой премии;</w:t>
      </w:r>
    </w:p>
    <w:p w14:paraId="247E1055"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е) порядок взаимодействия сторон при наступлении события, имеющего признаки страхового случая;</w:t>
      </w:r>
    </w:p>
    <w:p w14:paraId="13454202"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ж) порядок и сроки рассмотрения Страховщиком требования о выплате страхового возмещения, исчерпывающий перечень документов, направляемых Страховщику для определения размера убытков;</w:t>
      </w:r>
    </w:p>
    <w:p w14:paraId="6301F1E2"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lastRenderedPageBreak/>
        <w:t xml:space="preserve">з) порядок заключения, изменения и прекращения договора страхования; </w:t>
      </w:r>
    </w:p>
    <w:p w14:paraId="5CA95CEB"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и) порядок и сроки уведомления СРО в случае прекращения действия договора страхования либо наступления события, имеющего признаки страхового случая.</w:t>
      </w:r>
    </w:p>
    <w:p w14:paraId="685E79D6"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6.6.2</w:t>
      </w:r>
      <w:r w:rsidRPr="00C667FF">
        <w:rPr>
          <w:rFonts w:ascii="Arial" w:eastAsia="@BatangChe" w:hAnsi="Arial" w:cs="Arial"/>
          <w:sz w:val="24"/>
          <w:szCs w:val="24"/>
          <w:lang w:eastAsia="zh-CN"/>
        </w:rPr>
        <w:tab/>
        <w:t xml:space="preserve">Объектом страхования являются имущественные интересы Страхователя, связанные с риском возникновения его ответственности за неисполнение или ненадлежащее исполнение контракта в виде обязанности возместить возникший вследствие этого реальный ущерб заказчика по такому контракту, в том числе возвратить неотработанный аванс (часть аванса) по такому контракту.  </w:t>
      </w:r>
    </w:p>
    <w:p w14:paraId="0B74F81D"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 xml:space="preserve">6.6.3 Предметом договора является обязанность страховщика за обусловленную договором плату (страховую премию) при наступлении предусмотренного договором события (страхового случая) возместить реальный ущерб, причиненный страхователем заказчику (Выгодоприобретателю) по контракту, в том числе возвратить неотработанный аванс (часть аванса), вследствие неисполнения или ненадлежащего исполнения членом саморегулируемой организации своих обязательств по такому контракту. </w:t>
      </w:r>
    </w:p>
    <w:p w14:paraId="215F1D32"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6.6.4 Срок страхования устанавливается на весь период выполнения работ по контракту, а также в течение 24 месяцев с даты передачи результатов работ заказчику по контракту.</w:t>
      </w:r>
    </w:p>
    <w:p w14:paraId="58EFC487"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6.6.5 Страховым случаем является возникновение в течение срока страхования обязанности страхователя возместить в порядке, установленном гражданским законодательством Российской Федерации, реальный ущерб, причиненный заказчику по контракту, в том числе возвратить неотработанный аванс (часть аванса), вследствие неисполнения или ненадлежащего исполнения членом саморегулируемой организации своих обязательств по такому контракту.</w:t>
      </w:r>
    </w:p>
    <w:p w14:paraId="0153662F"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Событие, указанное в п. 2.2.2. настоящего Стандарта, является страховым случаем при одновременном соблюдении следующих условий:</w:t>
      </w:r>
    </w:p>
    <w:p w14:paraId="7783C534" w14:textId="77777777" w:rsidR="00C667FF" w:rsidRPr="00C667FF" w:rsidRDefault="00C667FF" w:rsidP="00C667FF">
      <w:pPr>
        <w:numPr>
          <w:ilvl w:val="0"/>
          <w:numId w:val="31"/>
        </w:numPr>
        <w:spacing w:after="0" w:line="360" w:lineRule="auto"/>
        <w:contextualSpacing/>
        <w:jc w:val="both"/>
        <w:rPr>
          <w:rFonts w:ascii="Arial" w:eastAsia="@BatangChe" w:hAnsi="Arial" w:cs="Arial"/>
          <w:sz w:val="24"/>
          <w:szCs w:val="24"/>
          <w:lang w:eastAsia="ru-RU"/>
        </w:rPr>
      </w:pPr>
      <w:r w:rsidRPr="00C667FF">
        <w:rPr>
          <w:rFonts w:ascii="Arial" w:eastAsia="@BatangChe" w:hAnsi="Arial" w:cs="Arial"/>
          <w:sz w:val="24"/>
          <w:szCs w:val="24"/>
          <w:lang w:eastAsia="ru-RU"/>
        </w:rPr>
        <w:t>причинение ущерба произошло на территории страхования и требование о его возмещении предъявлено Страхователю на территории страхования в течение сроков исковой давности, установленных законодательством Российской Федерации;</w:t>
      </w:r>
    </w:p>
    <w:p w14:paraId="15315B93" w14:textId="77777777" w:rsidR="00C667FF" w:rsidRPr="00C667FF" w:rsidRDefault="00C667FF" w:rsidP="00C667FF">
      <w:pPr>
        <w:numPr>
          <w:ilvl w:val="0"/>
          <w:numId w:val="31"/>
        </w:numPr>
        <w:spacing w:after="0" w:line="360" w:lineRule="auto"/>
        <w:contextualSpacing/>
        <w:jc w:val="both"/>
        <w:rPr>
          <w:rFonts w:ascii="Arial" w:eastAsia="@BatangChe" w:hAnsi="Arial" w:cs="Arial"/>
          <w:sz w:val="24"/>
          <w:szCs w:val="24"/>
          <w:lang w:eastAsia="ru-RU"/>
        </w:rPr>
      </w:pPr>
      <w:r w:rsidRPr="00C667FF">
        <w:rPr>
          <w:rFonts w:ascii="Arial" w:eastAsia="@BatangChe" w:hAnsi="Arial" w:cs="Arial"/>
          <w:sz w:val="24"/>
          <w:szCs w:val="24"/>
          <w:lang w:eastAsia="ru-RU"/>
        </w:rPr>
        <w:t>заключение контракта, в результате неисполнения или ненадлежащего исполнения работ по которому у заказчика возник реальный ущерб, а также факт его нарушения произошли в период членства юридического лица или индивидуального предпринимателя в саморегулируемой организации;</w:t>
      </w:r>
    </w:p>
    <w:p w14:paraId="2192C2D6" w14:textId="77777777" w:rsidR="00C667FF" w:rsidRPr="00C667FF" w:rsidRDefault="00C667FF" w:rsidP="00C667FF">
      <w:pPr>
        <w:numPr>
          <w:ilvl w:val="0"/>
          <w:numId w:val="31"/>
        </w:numPr>
        <w:spacing w:after="0" w:line="360" w:lineRule="auto"/>
        <w:contextualSpacing/>
        <w:jc w:val="both"/>
        <w:rPr>
          <w:rFonts w:ascii="Arial" w:eastAsia="@BatangChe" w:hAnsi="Arial" w:cs="Arial"/>
          <w:sz w:val="24"/>
          <w:szCs w:val="24"/>
          <w:lang w:eastAsia="ru-RU"/>
        </w:rPr>
      </w:pPr>
      <w:r w:rsidRPr="00C667FF">
        <w:rPr>
          <w:rFonts w:ascii="Arial" w:eastAsia="@BatangChe" w:hAnsi="Arial" w:cs="Arial"/>
          <w:sz w:val="24"/>
          <w:szCs w:val="24"/>
          <w:lang w:eastAsia="ru-RU"/>
        </w:rPr>
        <w:lastRenderedPageBreak/>
        <w:t>неисполнение или ненадлежащее исполнение контракта произошло в течение срока страхования;</w:t>
      </w:r>
    </w:p>
    <w:p w14:paraId="16495A92" w14:textId="77777777" w:rsidR="00C667FF" w:rsidRPr="00C667FF" w:rsidRDefault="00C667FF" w:rsidP="00C667FF">
      <w:pPr>
        <w:numPr>
          <w:ilvl w:val="0"/>
          <w:numId w:val="31"/>
        </w:numPr>
        <w:spacing w:after="0" w:line="360" w:lineRule="auto"/>
        <w:contextualSpacing/>
        <w:jc w:val="both"/>
        <w:rPr>
          <w:rFonts w:ascii="Arial" w:eastAsia="@BatangChe" w:hAnsi="Arial" w:cs="Arial"/>
          <w:sz w:val="24"/>
          <w:szCs w:val="24"/>
          <w:lang w:eastAsia="ru-RU"/>
        </w:rPr>
      </w:pPr>
      <w:r w:rsidRPr="00C667FF">
        <w:rPr>
          <w:rFonts w:ascii="Arial" w:eastAsia="@BatangChe" w:hAnsi="Arial" w:cs="Arial"/>
          <w:sz w:val="24"/>
          <w:szCs w:val="24"/>
          <w:lang w:eastAsia="ru-RU"/>
        </w:rPr>
        <w:t>факт возникновения обязанности членам саморегулируемой организации возместить реальный ущерб, причиненный заказчику в результате неисполнения или ненадлежащего исполнения обязательств по контракту, а также размер причиненного реального ущерба, установлены вступившим в законную силу решением суда.</w:t>
      </w:r>
    </w:p>
    <w:p w14:paraId="172449D1"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6.6.6 К исключениям из состава событий, на случай наступления которых производится страхование, относятся:</w:t>
      </w:r>
    </w:p>
    <w:p w14:paraId="663081EF"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1) если его неисполнение или ненадлежащее исполнение вызвано неисполнением заказчиком (Выгодоприобретателем) своих обязательств по такому договору (включая, но не ограничиваясь, задержкой передачи документов, необходимых для исполнения Страхователем Договора подряда, нарушения заказчиком графика финансирования, нарушения заказчиком порядка приема выполненных работ по Договору подряда);</w:t>
      </w:r>
    </w:p>
    <w:p w14:paraId="6DF591B3"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2) неисполнение или ненадлежащее исполнение Страхователем Договора подряда, если его неисполнение или ненадлежащее исполнение вызвано событием, квалифицированным уполномоченными органами как террористический акт (статья 205 Уголовного кодекса Российской Федерации) и/или диверсия (статья 281 Уголовного кодекса Российской Федерации), в том числе и в случае, когда виновными в этих событиях и действиях признаны сотрудники Страхователя;</w:t>
      </w:r>
    </w:p>
    <w:p w14:paraId="00E3851B"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3) неисполнение или ненадлежащее исполнение Страхователем Договора подряда, если его неисполнение или ненадлежащее исполнение произошло в результате преднамеренного или фиктивного банкротства Страхователя;</w:t>
      </w:r>
    </w:p>
    <w:p w14:paraId="337600B3"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4) неисполнение или ненадлежащее исполнение Страхователем Договора подряда, если его неисполнение или ненадлежащее исполнение возникло вследствие издания акта государственного органа, в результате введения новых законодательных и/или нормативных правовых актов, вступивших в силу после заключения Страхователем Договора подряда, и приведшего к невозможности исполнения Страхователем своих обязательств по Договору подряда полностью или частично;</w:t>
      </w:r>
    </w:p>
    <w:p w14:paraId="5105AD17"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 неисполнение или ненадлежащее исполнение Страхователем Договора подряда, если его неисполнение или ненадлежащее исполнение возникло вследствие действий (бездействия) органов государственной власти и местного самоуправления;</w:t>
      </w:r>
    </w:p>
    <w:p w14:paraId="61CE3D6F"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lastRenderedPageBreak/>
        <w:t>6) неисполнение или ненадлежащее исполнение Страхователем Договора подряда, если его неисполнение или ненадлежащее исполнение возникло вследствие действия непреодолимой силы;</w:t>
      </w:r>
    </w:p>
    <w:p w14:paraId="4017A709"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7) неисполнение или ненадлежащее исполнение Страхователем обязательств по Договору подряда, если оно вызвано умышленными действиями Страхователя, направленными на неисполнение или ненадлежащее исполнения своих обязательств по Договору подряда;</w:t>
      </w:r>
    </w:p>
    <w:p w14:paraId="666FEAB2"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8) неисполнение или ненадлежащее исполнение Страхователем обязательств по договору строительного подряда, заключенного (заключенных) с использованием конкурентных способов заключения договоров, вследствие неисполнения или ненадлежащего исполнения договора (договоров) подряда на выполнение инженерных изысканий или подготовку проектной документации, заключенного (заключенных) с лицами иными, чем Страхователь, в отношении того же самого объекта капитального строительства;</w:t>
      </w:r>
    </w:p>
    <w:p w14:paraId="6E8B941D"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9) неисполнение или ненадлежащее исполнение Страхователем обязательств по договору подряда на подготовку проектной документации, заключенного (заключенных) с использованием конкурентных способов заключения договоров, вследствие неисполнения или ненадлежащего исполнения договора (договоров) подряда на выполнение инженерных изысканий, заключенного (заключенных) с лицами иными, чем Страхователь, в отношении того же самого объекта капитального строительства;</w:t>
      </w:r>
    </w:p>
    <w:p w14:paraId="7BBE1A7C"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6.6.7 Не подлежат возмещению в рамках договора страхования:</w:t>
      </w:r>
    </w:p>
    <w:p w14:paraId="470B1449"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1) любые требования заказчика (Выгодоприобретателя) о возмещении убытков, причиненных в результате распространения сведений, составляющих коммерческую, служебную, государственную тайну, или распространения другой конфиденциальной информации, а также требования о возмещении ущерба деловой репутации;</w:t>
      </w:r>
    </w:p>
    <w:p w14:paraId="0F161D7F"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2) убытки, вызванные курсовой разницей;</w:t>
      </w:r>
    </w:p>
    <w:p w14:paraId="5E7656F8"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3) неустойки, пени, штрафы, включая судебную неустойку, в том числе, если неустойки, пени, штрафы предусмотрены контрактом, а также проценты за пользование чужими денежными средствами (статьи 317.1 и 395 Гражданского кодекса Российской Федерации);</w:t>
      </w:r>
    </w:p>
    <w:p w14:paraId="7CF34D05"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4) недополученные доходы (упущенная выгода).</w:t>
      </w:r>
    </w:p>
    <w:p w14:paraId="1CDEAC5C"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 xml:space="preserve">6.6.8 Саморегулируемая организация устанавливает размер страховой суммы в процентном соотношении от цены заключенного контракта, но не менее размера выплачиваемого по контракту аванса. </w:t>
      </w:r>
    </w:p>
    <w:p w14:paraId="2586FC7F"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lastRenderedPageBreak/>
        <w:t xml:space="preserve">6.6.9 Порядок и сроки уведомления саморегулируемой организации о прекращении действия договора страхования устанавливается в соответствии с пунктом 6.5.9 настоящего стандарта. </w:t>
      </w:r>
    </w:p>
    <w:p w14:paraId="46915B05"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6.6.10 При поступлении к члену саморегулируемой организации претензии от заказчика о неисполнении или ненадлежащем исполнении контракта, которое может быть признано страховым случаем, указанный член саморегулируемой организации извещает об этом страхователя и саморегулируемую организацию, членом которой является такое лицо.</w:t>
      </w:r>
    </w:p>
    <w:p w14:paraId="515DA236"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6.7 Решение о применении страхования финансовых рисков членов саморегулируемой организации принимается общим собранием членов саморегулируемой организации. Указанным собранием также утверждается документ, регулирующие вопросы применения данного вида страхования. Структура такого документа должна соответствовать пункту 6.5.1 настоящего Стандарта за исключением положений, которые не применимы к указанному виду страхования.</w:t>
      </w:r>
    </w:p>
    <w:p w14:paraId="1024D1D4"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p>
    <w:p w14:paraId="6F926E2E" w14:textId="77777777" w:rsidR="00C667FF" w:rsidRPr="00C667FF" w:rsidRDefault="00C667FF" w:rsidP="00C667FF">
      <w:pPr>
        <w:keepNext/>
        <w:keepLines/>
        <w:spacing w:before="360" w:after="80" w:line="240" w:lineRule="auto"/>
        <w:contextualSpacing/>
        <w:outlineLvl w:val="1"/>
        <w:rPr>
          <w:rFonts w:ascii="Times New Roman" w:eastAsia="Times New Roman" w:hAnsi="Times New Roman" w:cs="Times New Roman"/>
          <w:b/>
          <w:color w:val="000000"/>
          <w:sz w:val="32"/>
          <w:szCs w:val="36"/>
          <w:lang w:eastAsia="ru-RU"/>
        </w:rPr>
      </w:pPr>
      <w:bookmarkStart w:id="20" w:name="_Toc494851104"/>
      <w:r w:rsidRPr="00C667FF">
        <w:rPr>
          <w:rFonts w:ascii="Times New Roman" w:eastAsia="Times New Roman" w:hAnsi="Times New Roman" w:cs="Times New Roman"/>
          <w:b/>
          <w:color w:val="000000"/>
          <w:sz w:val="32"/>
          <w:szCs w:val="36"/>
          <w:lang w:eastAsia="ru-RU"/>
        </w:rPr>
        <w:t>7.</w:t>
      </w:r>
      <w:r w:rsidRPr="00C667FF">
        <w:rPr>
          <w:rFonts w:ascii="Times New Roman" w:eastAsia="Times New Roman" w:hAnsi="Times New Roman" w:cs="Times New Roman"/>
          <w:b/>
          <w:color w:val="000000"/>
          <w:sz w:val="32"/>
          <w:szCs w:val="36"/>
          <w:lang w:eastAsia="ru-RU"/>
        </w:rPr>
        <w:tab/>
      </w:r>
      <w:r w:rsidRPr="00C667FF">
        <w:rPr>
          <w:rFonts w:ascii="Times New Roman" w:eastAsia="@BatangChe" w:hAnsi="Times New Roman" w:cs="Times New Roman"/>
          <w:b/>
          <w:color w:val="000000"/>
          <w:sz w:val="32"/>
          <w:szCs w:val="36"/>
          <w:lang w:eastAsia="ru-RU"/>
        </w:rPr>
        <w:t>Порядок реализации способов обеспечения имущественной ответственности членов саморегулируемой организации</w:t>
      </w:r>
      <w:bookmarkEnd w:id="20"/>
    </w:p>
    <w:p w14:paraId="5F99D571"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7.1</w:t>
      </w:r>
      <w:r w:rsidRPr="00C667FF">
        <w:rPr>
          <w:rFonts w:ascii="Arial" w:eastAsia="@BatangChe" w:hAnsi="Arial" w:cs="Arial"/>
          <w:sz w:val="24"/>
          <w:szCs w:val="24"/>
          <w:lang w:eastAsia="zh-CN"/>
        </w:rPr>
        <w:tab/>
        <w:t>При поступлении в саморегулируемую организацию информации о наступлении события, которое может повлечь за собой наступление ответственности члена саморегулируемой организации за причинение вреда вследствие недостатков работ, выполненных таким лицом, такая саморегулируемая организация:</w:t>
      </w:r>
    </w:p>
    <w:p w14:paraId="2B9E3E46"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7.1.1</w:t>
      </w:r>
      <w:r w:rsidRPr="00C667FF">
        <w:rPr>
          <w:rFonts w:ascii="Arial" w:eastAsia="@BatangChe" w:hAnsi="Arial" w:cs="Arial"/>
          <w:sz w:val="24"/>
          <w:szCs w:val="24"/>
          <w:lang w:eastAsia="zh-CN"/>
        </w:rPr>
        <w:tab/>
        <w:t>в течение одного рабочего дня запрашивает у члена саморегулируемой организации информацию о таком событии и копии документов, фиксирующих его наступление (при наличии), а также копии документов, в соответствии с которыми членом саморегулируемой организации выполнялись строительные работы, которые повлекли или могли повлечь за собой наступление указанного события, пояснения члена саморегулируемой организации в отношении наступившего события;</w:t>
      </w:r>
    </w:p>
    <w:p w14:paraId="70C7BE52"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7.1.2</w:t>
      </w:r>
      <w:r w:rsidRPr="00C667FF">
        <w:rPr>
          <w:rFonts w:ascii="Arial" w:eastAsia="@BatangChe" w:hAnsi="Arial" w:cs="Arial"/>
          <w:sz w:val="24"/>
          <w:szCs w:val="24"/>
          <w:lang w:eastAsia="zh-CN"/>
        </w:rPr>
        <w:tab/>
        <w:t>формирует из работников членов саморегулируемой организации, в том числе из лиц, являющихся членами контрольного органа саморегулируемой организации, комиссию, осуществляющую сбор и анализ информации о наступившем событии, которое может повлечь за собой наступление ответственности члена саморегулируемой организации за причинение вреда вследствие недостатков работ, выполненных таким лицом;</w:t>
      </w:r>
    </w:p>
    <w:p w14:paraId="39DD4727"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lastRenderedPageBreak/>
        <w:t>7.1.3</w:t>
      </w:r>
      <w:r w:rsidRPr="00C667FF">
        <w:rPr>
          <w:rFonts w:ascii="Arial" w:eastAsia="@BatangChe" w:hAnsi="Arial" w:cs="Arial"/>
          <w:sz w:val="24"/>
          <w:szCs w:val="24"/>
          <w:lang w:eastAsia="zh-CN"/>
        </w:rPr>
        <w:tab/>
        <w:t>направляет такую информацию в соответствующую страховую компанию в случае, если ответственность за причинение вреда члена саморегулируемой организации застрахована.</w:t>
      </w:r>
    </w:p>
    <w:p w14:paraId="78FF6447"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7.2</w:t>
      </w:r>
      <w:r w:rsidRPr="00C667FF">
        <w:rPr>
          <w:rFonts w:ascii="Arial" w:eastAsia="@BatangChe" w:hAnsi="Arial" w:cs="Arial"/>
          <w:sz w:val="24"/>
          <w:szCs w:val="24"/>
          <w:lang w:eastAsia="zh-CN"/>
        </w:rPr>
        <w:tab/>
        <w:t>В случае, если к обращению о наступлении события, которое может повлечь за собой наступление ответственности члена саморегулируемой организации за причинение вреда вследствие недостатков работ, выполненных таким лицом, приложены документы, указанные в пункте 7.1.1 или их часть, саморегулируемая организация не запрашивает такие документы повторно.</w:t>
      </w:r>
    </w:p>
    <w:p w14:paraId="78B6F213"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7.3</w:t>
      </w:r>
      <w:r w:rsidRPr="00C667FF">
        <w:rPr>
          <w:rFonts w:ascii="Arial" w:eastAsia="@BatangChe" w:hAnsi="Arial" w:cs="Arial"/>
          <w:sz w:val="24"/>
          <w:szCs w:val="24"/>
          <w:lang w:eastAsia="zh-CN"/>
        </w:rPr>
        <w:tab/>
        <w:t>В целях обеспечения получения дополнительной информации о наступлении события, которое может повлечь за собой наступление ответственности члена саморегулируемой организации за причинение вреда вследствие недостатков работ, выполненных таким лицом, комиссия саморегулируемой организации, сформированная в соответствии с пунктом 7.1.2 настоящего Стандарта, осуществляет выезд на место, где произошло указанное событие за исключением случаев, когда присутствие третьих лиц в указанном мете запрещено в соответствии с действующим законодательством.</w:t>
      </w:r>
    </w:p>
    <w:p w14:paraId="1D71AD87"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7.4</w:t>
      </w:r>
      <w:r w:rsidRPr="00C667FF">
        <w:rPr>
          <w:rFonts w:ascii="Arial" w:eastAsia="@BatangChe" w:hAnsi="Arial" w:cs="Arial"/>
          <w:sz w:val="24"/>
          <w:szCs w:val="24"/>
          <w:lang w:eastAsia="zh-CN"/>
        </w:rPr>
        <w:tab/>
        <w:t>В процессе анализа информации и документов в отношении события, которое может повлечь за собой наступление ответственности члена саморегулируемой организации за причинение вреда вследствие недостатков работ, выполненных таким лицом, саморегулируемая организация устанавливает:</w:t>
      </w:r>
    </w:p>
    <w:p w14:paraId="2D1AD9CD"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7.4.1</w:t>
      </w:r>
      <w:r w:rsidRPr="00C667FF">
        <w:rPr>
          <w:rFonts w:ascii="Arial" w:eastAsia="@BatangChe" w:hAnsi="Arial" w:cs="Arial"/>
          <w:sz w:val="24"/>
          <w:szCs w:val="24"/>
          <w:lang w:eastAsia="zh-CN"/>
        </w:rPr>
        <w:tab/>
        <w:t>виды и объем работ, выполняемых членом саморегулируемой организации, которые могли стать причиной наступления указанного события, наличие недостатков в таких работах, а также причинно-следственную связь между наличием таких недостатков и указанным событием;</w:t>
      </w:r>
    </w:p>
    <w:p w14:paraId="7A226B6E"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7.4.2</w:t>
      </w:r>
      <w:r w:rsidRPr="00C667FF">
        <w:rPr>
          <w:rFonts w:ascii="Arial" w:eastAsia="@BatangChe" w:hAnsi="Arial" w:cs="Arial"/>
          <w:sz w:val="24"/>
          <w:szCs w:val="24"/>
          <w:lang w:eastAsia="zh-CN"/>
        </w:rPr>
        <w:tab/>
        <w:t>является ли договор на выполнение строительных работ, заключенный членом саморегулируемой организации, договором о строительстве, реконструкции или капитальном ремонте объекта капитального строительства;</w:t>
      </w:r>
    </w:p>
    <w:p w14:paraId="158052A0" w14:textId="77777777" w:rsidR="00C667FF" w:rsidRPr="00C667FF" w:rsidRDefault="00C667FF" w:rsidP="00C667FF">
      <w:pPr>
        <w:spacing w:after="0" w:line="360" w:lineRule="auto"/>
        <w:ind w:firstLine="709"/>
        <w:jc w:val="both"/>
        <w:rPr>
          <w:rFonts w:ascii="Arial" w:eastAsia="Times New Roman" w:hAnsi="Arial" w:cs="Arial"/>
          <w:color w:val="000000"/>
          <w:sz w:val="24"/>
          <w:szCs w:val="24"/>
          <w:shd w:val="clear" w:color="auto" w:fill="FFFFFF"/>
          <w:lang w:eastAsia="zh-CN"/>
        </w:rPr>
      </w:pPr>
      <w:r w:rsidRPr="00C667FF">
        <w:rPr>
          <w:rFonts w:ascii="Arial" w:eastAsia="@BatangChe" w:hAnsi="Arial" w:cs="Arial"/>
          <w:sz w:val="24"/>
          <w:szCs w:val="24"/>
          <w:lang w:eastAsia="zh-CN"/>
        </w:rPr>
        <w:t>7.4.3</w:t>
      </w:r>
      <w:r w:rsidRPr="00C667FF">
        <w:rPr>
          <w:rFonts w:ascii="Arial" w:eastAsia="@BatangChe" w:hAnsi="Arial" w:cs="Arial"/>
          <w:sz w:val="24"/>
          <w:szCs w:val="24"/>
          <w:lang w:eastAsia="zh-CN"/>
        </w:rPr>
        <w:tab/>
        <w:t xml:space="preserve">является ли лицо, с которым член саморегулируемой организации заключил договор на выполнение строительных работ, </w:t>
      </w:r>
      <w:r w:rsidRPr="00C667FF">
        <w:rPr>
          <w:rFonts w:ascii="Arial" w:eastAsia="Times New Roman" w:hAnsi="Arial" w:cs="Arial"/>
          <w:color w:val="000000"/>
          <w:sz w:val="24"/>
          <w:szCs w:val="24"/>
          <w:shd w:val="clear" w:color="auto" w:fill="FFFFFF"/>
          <w:lang w:eastAsia="zh-CN"/>
        </w:rPr>
        <w:t>застройщиком, техническим заказчиком, лицом, ответственным за эксплуатацию здания, сооружения, региональным оператором;</w:t>
      </w:r>
    </w:p>
    <w:p w14:paraId="76EE7ABF" w14:textId="77777777" w:rsidR="00C667FF" w:rsidRPr="00C667FF" w:rsidRDefault="00C667FF" w:rsidP="00C667FF">
      <w:pPr>
        <w:spacing w:after="0" w:line="360" w:lineRule="auto"/>
        <w:ind w:firstLine="709"/>
        <w:jc w:val="both"/>
        <w:rPr>
          <w:rFonts w:ascii="Arial" w:eastAsia="Times New Roman" w:hAnsi="Arial" w:cs="Arial"/>
          <w:color w:val="000000"/>
          <w:sz w:val="24"/>
          <w:szCs w:val="24"/>
          <w:shd w:val="clear" w:color="auto" w:fill="FFFFFF"/>
          <w:lang w:eastAsia="zh-CN"/>
        </w:rPr>
      </w:pPr>
      <w:r w:rsidRPr="00C667FF">
        <w:rPr>
          <w:rFonts w:ascii="Arial" w:eastAsia="Times New Roman" w:hAnsi="Arial" w:cs="Arial"/>
          <w:color w:val="000000"/>
          <w:sz w:val="24"/>
          <w:szCs w:val="24"/>
          <w:shd w:val="clear" w:color="auto" w:fill="FFFFFF"/>
          <w:lang w:eastAsia="zh-CN"/>
        </w:rPr>
        <w:t>7.4.4</w:t>
      </w:r>
      <w:r w:rsidRPr="00C667FF">
        <w:rPr>
          <w:rFonts w:ascii="Arial" w:eastAsia="Times New Roman" w:hAnsi="Arial" w:cs="Arial"/>
          <w:color w:val="000000"/>
          <w:sz w:val="24"/>
          <w:szCs w:val="24"/>
          <w:shd w:val="clear" w:color="auto" w:fill="FFFFFF"/>
          <w:lang w:eastAsia="zh-CN"/>
        </w:rPr>
        <w:tab/>
        <w:t>соответствие заключенного членом саморегулируемой организации контракта (выполняемых работ) перечню случаев, в которых членство в саморегулируемой организации не является обязательным в соответствии с частями 2.1-2.2 статьи 55.2 Градостроительного кодекса Российской Федерации.</w:t>
      </w:r>
    </w:p>
    <w:p w14:paraId="35E7DB30"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Times New Roman" w:hAnsi="Arial" w:cs="Arial"/>
          <w:color w:val="000000"/>
          <w:sz w:val="24"/>
          <w:szCs w:val="24"/>
          <w:shd w:val="clear" w:color="auto" w:fill="FFFFFF"/>
          <w:lang w:eastAsia="zh-CN"/>
        </w:rPr>
        <w:lastRenderedPageBreak/>
        <w:t>7.5</w:t>
      </w:r>
      <w:r w:rsidRPr="00C667FF">
        <w:rPr>
          <w:rFonts w:ascii="Arial" w:eastAsia="Times New Roman" w:hAnsi="Arial" w:cs="Arial"/>
          <w:color w:val="000000"/>
          <w:sz w:val="24"/>
          <w:szCs w:val="24"/>
          <w:shd w:val="clear" w:color="auto" w:fill="FFFFFF"/>
          <w:lang w:eastAsia="zh-CN"/>
        </w:rPr>
        <w:tab/>
        <w:t xml:space="preserve">При установлении обстоятельств </w:t>
      </w:r>
      <w:r w:rsidRPr="00C667FF">
        <w:rPr>
          <w:rFonts w:ascii="Arial" w:eastAsia="@BatangChe" w:hAnsi="Arial" w:cs="Arial"/>
          <w:sz w:val="24"/>
          <w:szCs w:val="24"/>
          <w:lang w:eastAsia="zh-CN"/>
        </w:rPr>
        <w:t>наступлении события, которое может повлечь за собой наступление ответственности члена саморегулируемой организации за причинение вреда вследствие недостатков работ, выполненных таким лицом, саморегулируемая организация осуществляет взаимодействие с лицом, которому был причинен вред, застройщиком, техническим заказчиком, лицом, осуществляющим эксплуатацию здания, концессионером, членом саморегулируемой организации, а также координирует свои действия со страховой компанией, застраховавшей ответственность члена саморегулируемой организации (при наличии соответствующего договора страхования).</w:t>
      </w:r>
    </w:p>
    <w:p w14:paraId="1AD08633"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7.6</w:t>
      </w:r>
      <w:r w:rsidRPr="00C667FF">
        <w:rPr>
          <w:rFonts w:ascii="Arial" w:eastAsia="@BatangChe" w:hAnsi="Arial" w:cs="Arial"/>
          <w:sz w:val="24"/>
          <w:szCs w:val="24"/>
          <w:lang w:eastAsia="zh-CN"/>
        </w:rPr>
        <w:tab/>
        <w:t>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части 3 статьи 54 Градостроительного кодекса Российской Федерации,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14:paraId="4CB90A20"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7.7 Саморегулируемая организация обеспечивает защиту прав и законных интересов члена саморегулируемой организации, выполнившего работы, недостатки которых могли явиться причиной причинения вреда в соответствии с внутренними документами и СТО НОСТРОЙ.</w:t>
      </w:r>
    </w:p>
    <w:p w14:paraId="71C63EEB"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 xml:space="preserve">7.8 Саморегулируемая организация рассматривает заявления от лиц, которые в соответствии с частью 5 статьи 60 Градостроительного кодекса несут с членом саморегулируемой организации солидарную ответственность за причинение вреда, собственника объекта капитального строительства, концессионера, частного партнера, застройщика, иных страховых компаний, застраховавших ответственность указанных лиц,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w:t>
      </w:r>
      <w:r w:rsidRPr="00C667FF">
        <w:rPr>
          <w:rFonts w:ascii="Arial" w:eastAsia="@BatangChe" w:hAnsi="Arial" w:cs="Arial"/>
          <w:sz w:val="24"/>
          <w:szCs w:val="24"/>
          <w:lang w:eastAsia="zh-CN"/>
        </w:rPr>
        <w:lastRenderedPageBreak/>
        <w:t>(далее – Заявители) о компенсации указанных убытков в течении 30 дней с момента их поступления.</w:t>
      </w:r>
    </w:p>
    <w:p w14:paraId="5D68C0A5"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7.9 В срок, указанный в пункте 7.8 настоящего стандарта, саморегулируемая организация осуществляет меры, предусмотренные пунктами 7.1-7.3 настоящего Стандарта.</w:t>
      </w:r>
    </w:p>
    <w:p w14:paraId="16B35CC6"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7.10 По истечении срока, указанного в пункте 7.8 саморегулируемая организация принимает одно из следующих решений:</w:t>
      </w:r>
    </w:p>
    <w:p w14:paraId="79FAE1CE"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7.10.1 о возмещении Заявителям убытков, связанных с возмещением в соответствии с законодательством Российской Федерации причиненного вред и выплатой компенсации сверх возмещения вреда в соответствии со статьей 60 Градостроительного Кодекса Российской Федерации (далее – Убытки);</w:t>
      </w:r>
    </w:p>
    <w:p w14:paraId="28B59FC9"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7.10.2 об обращении в страховую компанию за осуществлением страховой выплаты в случае, если ответственность члена саморегулируемой организации за причинения вреда застрахована действующим договором страхования;</w:t>
      </w:r>
    </w:p>
    <w:p w14:paraId="5ABFB6E9"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7.10.3 об отказе в выплате возмещения Убытков с указанием причины такого отказа.</w:t>
      </w:r>
    </w:p>
    <w:p w14:paraId="07D90122"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7.11 О решении, принятом в соответствии с пунктом 7.10 настоящего Стандарта, саморегулируемая организация письменно уведомляет Заявителя в течении трех рабочих дней.</w:t>
      </w:r>
    </w:p>
    <w:p w14:paraId="2B0D2BD3"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7.12</w:t>
      </w:r>
      <w:r w:rsidRPr="00C667FF">
        <w:rPr>
          <w:rFonts w:ascii="Arial" w:eastAsia="@BatangChe" w:hAnsi="Arial" w:cs="Arial"/>
          <w:sz w:val="24"/>
          <w:szCs w:val="24"/>
          <w:lang w:eastAsia="zh-CN"/>
        </w:rPr>
        <w:tab/>
        <w:t>При привлечении саморегулируемой организации в качестве третьего лица при рассмотрении судебного спора о возмещении ущерба лицу, которое является заказчиком контракту, такая организация обеспечивает защиту собственных интересов и интересов члена саморегулируемой организации, заключившего указанный контракт.</w:t>
      </w:r>
    </w:p>
    <w:p w14:paraId="33571984"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7.13 Возмещение ущерба саморегулируемой организацией осуществляется в течении 30 дней с момента вступления в силу судебного решения о привлечении саморегулируемой организации к субсидиарной ответственности за неисполнение или ненадлежащее исполнение контракта ее членом либо в срок, указанный в таком решении.</w:t>
      </w:r>
    </w:p>
    <w:p w14:paraId="2F7AAAF4" w14:textId="77777777" w:rsidR="00C667FF" w:rsidRPr="00C667FF" w:rsidRDefault="00C667FF" w:rsidP="00C667FF">
      <w:pPr>
        <w:keepNext/>
        <w:keepLines/>
        <w:spacing w:before="360" w:after="80" w:line="240" w:lineRule="auto"/>
        <w:ind w:left="709"/>
        <w:contextualSpacing/>
        <w:outlineLvl w:val="1"/>
        <w:rPr>
          <w:rFonts w:ascii="Times New Roman" w:eastAsia="@BatangChe" w:hAnsi="Times New Roman" w:cs="Times New Roman"/>
          <w:b/>
          <w:color w:val="000000"/>
          <w:sz w:val="32"/>
          <w:szCs w:val="36"/>
          <w:lang w:eastAsia="ru-RU"/>
        </w:rPr>
      </w:pPr>
      <w:bookmarkStart w:id="21" w:name="_Toc494851105"/>
      <w:r w:rsidRPr="00C667FF">
        <w:rPr>
          <w:rFonts w:ascii="Times New Roman" w:eastAsia="Times New Roman" w:hAnsi="Times New Roman" w:cs="Times New Roman"/>
          <w:b/>
          <w:color w:val="000000"/>
          <w:sz w:val="32"/>
          <w:szCs w:val="36"/>
          <w:lang w:eastAsia="ru-RU"/>
        </w:rPr>
        <w:t>8.</w:t>
      </w:r>
      <w:r w:rsidRPr="00C667FF">
        <w:rPr>
          <w:rFonts w:ascii="Times New Roman" w:eastAsia="Times New Roman" w:hAnsi="Times New Roman" w:cs="Times New Roman"/>
          <w:b/>
          <w:color w:val="000000"/>
          <w:sz w:val="32"/>
          <w:szCs w:val="36"/>
          <w:lang w:eastAsia="ru-RU"/>
        </w:rPr>
        <w:tab/>
      </w:r>
      <w:r w:rsidRPr="00C667FF">
        <w:rPr>
          <w:rFonts w:ascii="Times New Roman" w:eastAsia="@BatangChe" w:hAnsi="Times New Roman" w:cs="Times New Roman"/>
          <w:b/>
          <w:color w:val="000000"/>
          <w:sz w:val="32"/>
          <w:szCs w:val="36"/>
          <w:lang w:eastAsia="ru-RU"/>
        </w:rPr>
        <w:t>Библиография</w:t>
      </w:r>
      <w:bookmarkEnd w:id="21"/>
    </w:p>
    <w:p w14:paraId="0FFD2FDB"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[1] Градостроительный кодекс Российской Федерации;</w:t>
      </w:r>
    </w:p>
    <w:p w14:paraId="7F219688"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[2] Гражданский кодекс Российской Федерации;</w:t>
      </w:r>
    </w:p>
    <w:p w14:paraId="4698E587"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[3] Федеральный закон от 01.12.2007 № 315-ФЗ «О саморегулируемых организациях»;</w:t>
      </w:r>
    </w:p>
    <w:p w14:paraId="72AA4B46"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lastRenderedPageBreak/>
        <w:t>[4] Федеральный закон от 03.07.2016 № 372-ФЗ «О внесении изменений в Градостроительный кодекс Российской Федерации и отдельные законодательные акты Российской Федерации»;</w:t>
      </w:r>
    </w:p>
    <w:p w14:paraId="0A16B777"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[5] Постановление Правительства Российской Федерации от 19.04.2017 № 469 «Об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24890D99"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r w:rsidRPr="00C667FF">
        <w:rPr>
          <w:rFonts w:ascii="Arial" w:eastAsia="@BatangChe" w:hAnsi="Arial" w:cs="Arial"/>
          <w:sz w:val="24"/>
          <w:szCs w:val="24"/>
          <w:lang w:eastAsia="zh-CN"/>
        </w:rPr>
        <w:t>[6] Постановление Правительства Российской Федерации от 27.09.2016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38DB775B"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p>
    <w:p w14:paraId="567EB08E" w14:textId="77777777" w:rsidR="00C667FF" w:rsidRPr="00C667FF" w:rsidRDefault="00C667FF" w:rsidP="00C667FF">
      <w:pPr>
        <w:spacing w:before="240" w:after="240" w:line="360" w:lineRule="auto"/>
        <w:ind w:firstLine="510"/>
        <w:jc w:val="both"/>
        <w:rPr>
          <w:rFonts w:ascii="Arial" w:eastAsia="Times New Roman" w:hAnsi="Arial" w:cs="Arial"/>
          <w:b/>
          <w:bCs/>
          <w:sz w:val="28"/>
          <w:szCs w:val="28"/>
          <w:lang w:eastAsia="ru-RU"/>
        </w:rPr>
      </w:pPr>
    </w:p>
    <w:p w14:paraId="554810E6" w14:textId="77777777" w:rsidR="00C667FF" w:rsidRPr="00C667FF" w:rsidRDefault="00C667FF" w:rsidP="00C667FF">
      <w:pPr>
        <w:spacing w:after="0" w:line="360" w:lineRule="auto"/>
        <w:ind w:firstLine="709"/>
        <w:jc w:val="both"/>
        <w:rPr>
          <w:rFonts w:ascii="Arial" w:eastAsia="@BatangChe" w:hAnsi="Arial" w:cs="Arial"/>
          <w:sz w:val="24"/>
          <w:szCs w:val="24"/>
          <w:lang w:eastAsia="zh-CN"/>
        </w:rPr>
      </w:pPr>
    </w:p>
    <w:p w14:paraId="7A53468B" w14:textId="58A8FC1D" w:rsidR="000503EF" w:rsidRPr="00C667FF" w:rsidRDefault="000503EF" w:rsidP="00C667FF"/>
    <w:sectPr w:rsidR="000503EF" w:rsidRPr="00C667FF" w:rsidSect="00C334CF">
      <w:pgSz w:w="11906" w:h="16838" w:code="9"/>
      <w:pgMar w:top="1134" w:right="1418" w:bottom="1134" w:left="851" w:header="284"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60877" w14:textId="77777777" w:rsidR="00C2367D" w:rsidRDefault="00C2367D" w:rsidP="00C667FF">
      <w:pPr>
        <w:spacing w:after="0" w:line="240" w:lineRule="auto"/>
      </w:pPr>
      <w:r>
        <w:separator/>
      </w:r>
    </w:p>
  </w:endnote>
  <w:endnote w:type="continuationSeparator" w:id="0">
    <w:p w14:paraId="1F50AF1B" w14:textId="77777777" w:rsidR="00C2367D" w:rsidRDefault="00C2367D" w:rsidP="00C6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536045"/>
      <w:docPartObj>
        <w:docPartGallery w:val="Page Numbers (Bottom of Page)"/>
        <w:docPartUnique/>
      </w:docPartObj>
    </w:sdtPr>
    <w:sdtEndPr/>
    <w:sdtContent>
      <w:p w14:paraId="668A2F74" w14:textId="77777777" w:rsidR="00C667FF" w:rsidRDefault="00C667FF">
        <w:pPr>
          <w:pStyle w:val="af8"/>
          <w:jc w:val="right"/>
        </w:pPr>
        <w:r>
          <w:fldChar w:fldCharType="begin"/>
        </w:r>
        <w:r>
          <w:instrText>PAGE   \* MERGEFORMAT</w:instrText>
        </w:r>
        <w:r>
          <w:fldChar w:fldCharType="separate"/>
        </w:r>
        <w:r>
          <w:rPr>
            <w:noProof/>
          </w:rPr>
          <w:t>II</w:t>
        </w:r>
        <w:r>
          <w:fldChar w:fldCharType="end"/>
        </w:r>
      </w:p>
    </w:sdtContent>
  </w:sdt>
  <w:p w14:paraId="5E4B5B57" w14:textId="77777777" w:rsidR="00C667FF" w:rsidRDefault="00C667FF" w:rsidP="001C35FF">
    <w:pPr>
      <w:pStyle w:val="af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C1EE8" w14:textId="77777777" w:rsidR="00C667FF" w:rsidRPr="00CB05CD" w:rsidRDefault="00C667FF" w:rsidP="004626F3">
    <w:pPr>
      <w:pStyle w:val="af8"/>
      <w:framePr w:wrap="none" w:vAnchor="text" w:hAnchor="margin" w:xAlign="outside" w:y="1"/>
      <w:rPr>
        <w:rStyle w:val="aff1"/>
        <w:rFonts w:ascii="Times New Roman" w:hAnsi="Times New Roman" w:cs="Arial"/>
      </w:rPr>
    </w:pPr>
    <w:r w:rsidRPr="00CB05CD">
      <w:rPr>
        <w:rStyle w:val="aff1"/>
        <w:rFonts w:ascii="Times New Roman" w:hAnsi="Times New Roman" w:cs="Arial"/>
      </w:rPr>
      <w:fldChar w:fldCharType="begin"/>
    </w:r>
    <w:r w:rsidRPr="00CB05CD">
      <w:rPr>
        <w:rStyle w:val="aff1"/>
        <w:rFonts w:ascii="Times New Roman" w:hAnsi="Times New Roman" w:cs="Arial"/>
      </w:rPr>
      <w:instrText xml:space="preserve">PAGE  </w:instrText>
    </w:r>
    <w:r w:rsidRPr="00CB05CD">
      <w:rPr>
        <w:rStyle w:val="aff1"/>
        <w:rFonts w:ascii="Times New Roman" w:hAnsi="Times New Roman" w:cs="Arial"/>
      </w:rPr>
      <w:fldChar w:fldCharType="separate"/>
    </w:r>
    <w:r w:rsidR="0059294D">
      <w:rPr>
        <w:rStyle w:val="aff1"/>
        <w:rFonts w:ascii="Times New Roman" w:hAnsi="Times New Roman" w:cs="Arial"/>
        <w:noProof/>
      </w:rPr>
      <w:t>II</w:t>
    </w:r>
    <w:r w:rsidRPr="00CB05CD">
      <w:rPr>
        <w:rStyle w:val="aff1"/>
        <w:rFonts w:ascii="Times New Roman" w:hAnsi="Times New Roman" w:cs="Arial"/>
      </w:rPr>
      <w:fldChar w:fldCharType="end"/>
    </w:r>
  </w:p>
  <w:p w14:paraId="006A8FF7" w14:textId="77777777" w:rsidR="00C667FF" w:rsidRDefault="00C667FF" w:rsidP="00A22751">
    <w:pPr>
      <w:pStyle w:val="af8"/>
      <w:tabs>
        <w:tab w:val="left" w:pos="13316"/>
      </w:tabs>
      <w:ind w:right="360" w:firstLine="360"/>
    </w:pPr>
    <w:r>
      <w:tab/>
    </w:r>
    <w:r>
      <w:tab/>
    </w:r>
  </w:p>
  <w:p w14:paraId="13219681" w14:textId="77777777" w:rsidR="00C667FF" w:rsidRDefault="00C667FF">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500141"/>
      <w:docPartObj>
        <w:docPartGallery w:val="Page Numbers (Bottom of Page)"/>
        <w:docPartUnique/>
      </w:docPartObj>
    </w:sdtPr>
    <w:sdtEndPr/>
    <w:sdtContent>
      <w:p w14:paraId="722093BE" w14:textId="77777777" w:rsidR="00C667FF" w:rsidRDefault="00C667FF">
        <w:pPr>
          <w:pStyle w:val="af8"/>
          <w:jc w:val="right"/>
        </w:pPr>
        <w:r>
          <w:fldChar w:fldCharType="begin"/>
        </w:r>
        <w:r>
          <w:instrText>PAGE   \* MERGEFORMAT</w:instrText>
        </w:r>
        <w:r>
          <w:fldChar w:fldCharType="separate"/>
        </w:r>
        <w:r>
          <w:rPr>
            <w:noProof/>
          </w:rPr>
          <w:t>16</w:t>
        </w:r>
        <w:r>
          <w:fldChar w:fldCharType="end"/>
        </w:r>
      </w:p>
    </w:sdtContent>
  </w:sdt>
  <w:p w14:paraId="66D0CD74" w14:textId="77777777" w:rsidR="00C667FF" w:rsidRDefault="00C667FF" w:rsidP="001C35FF">
    <w:pPr>
      <w:pStyle w:val="af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E20E2" w14:textId="77777777" w:rsidR="00C2367D" w:rsidRDefault="00C2367D" w:rsidP="00C667FF">
      <w:pPr>
        <w:spacing w:after="0" w:line="240" w:lineRule="auto"/>
      </w:pPr>
      <w:r>
        <w:separator/>
      </w:r>
    </w:p>
  </w:footnote>
  <w:footnote w:type="continuationSeparator" w:id="0">
    <w:p w14:paraId="08E8D4C6" w14:textId="77777777" w:rsidR="00C2367D" w:rsidRDefault="00C2367D" w:rsidP="00C667FF">
      <w:pPr>
        <w:spacing w:after="0" w:line="240" w:lineRule="auto"/>
      </w:pPr>
      <w:r>
        <w:continuationSeparator/>
      </w:r>
    </w:p>
  </w:footnote>
  <w:footnote w:id="1">
    <w:p w14:paraId="482A4E92" w14:textId="77777777" w:rsidR="00C667FF" w:rsidRDefault="00C667FF" w:rsidP="00C667FF">
      <w:pPr>
        <w:pStyle w:val="af7"/>
      </w:pPr>
      <w:r>
        <w:rPr>
          <w:rStyle w:val="af5"/>
        </w:rPr>
        <w:footnoteRef/>
      </w:r>
      <w:r>
        <w:t xml:space="preserve"> </w:t>
      </w:r>
      <w:r w:rsidRPr="00EF1D80">
        <w:t>Постановление Правительства Российской Федерации от 27.09.2016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50AD0" w14:textId="77777777" w:rsidR="00C667FF" w:rsidRDefault="00C667FF">
    <w:pPr>
      <w:pStyle w:val="af"/>
      <w:rPr>
        <w:rFonts w:ascii="Arial" w:hAnsi="Arial" w:cs="Arial"/>
        <w:b/>
        <w:color w:val="7F7F7F"/>
        <w:sz w:val="20"/>
      </w:rPr>
    </w:pPr>
  </w:p>
  <w:p w14:paraId="344C83E3" w14:textId="77777777" w:rsidR="00C667FF" w:rsidRDefault="00C667FF">
    <w:pPr>
      <w:pStyle w:val="af"/>
      <w:rPr>
        <w:rFonts w:eastAsia="@BatangChe"/>
        <w:b/>
        <w:color w:val="7F7F7F"/>
        <w:sz w:val="20"/>
      </w:rPr>
    </w:pPr>
    <w:r w:rsidRPr="00CD08E5">
      <w:rPr>
        <w:rFonts w:eastAsia="@BatangChe"/>
        <w:b/>
        <w:color w:val="7F7F7F"/>
        <w:sz w:val="20"/>
      </w:rPr>
      <w:t>СТО</w:t>
    </w:r>
    <w:r w:rsidRPr="00CD08E5">
      <w:rPr>
        <w:b/>
        <w:color w:val="7F7F7F"/>
        <w:sz w:val="20"/>
      </w:rPr>
      <w:t xml:space="preserve"> </w:t>
    </w:r>
    <w:r w:rsidRPr="00CD08E5">
      <w:rPr>
        <w:rFonts w:eastAsia="@BatangChe"/>
        <w:b/>
        <w:color w:val="7F7F7F"/>
        <w:sz w:val="20"/>
      </w:rPr>
      <w:t>НОСТРОЙ</w:t>
    </w:r>
    <w:r>
      <w:rPr>
        <w:rFonts w:eastAsia="@BatangChe"/>
        <w:b/>
        <w:color w:val="7F7F7F"/>
        <w:sz w:val="20"/>
      </w:rPr>
      <w:t xml:space="preserve"> 5.3-2018</w:t>
    </w:r>
  </w:p>
  <w:p w14:paraId="766C6963" w14:textId="77777777" w:rsidR="00C667FF" w:rsidRPr="00CD08E5" w:rsidRDefault="00C667FF">
    <w:pPr>
      <w:pStyle w:val="af"/>
      <w:rPr>
        <w:i/>
        <w:iCs/>
      </w:rPr>
    </w:pPr>
    <w:r w:rsidRPr="00CD08E5">
      <w:rPr>
        <w:rFonts w:eastAsia="@BatangChe"/>
        <w:b/>
        <w:i/>
        <w:iCs/>
        <w:color w:val="7F7F7F"/>
        <w:sz w:val="20"/>
      </w:rPr>
      <w:t>Проект</w:t>
    </w:r>
    <w:r w:rsidRPr="00CD08E5">
      <w:rPr>
        <w:b/>
        <w:i/>
        <w:iCs/>
        <w:color w:val="7F7F7F"/>
        <w:sz w:val="20"/>
      </w:rPr>
      <w:t xml:space="preserve"> </w:t>
    </w:r>
    <w:r w:rsidRPr="00CD08E5">
      <w:rPr>
        <w:rFonts w:eastAsia="@BatangChe"/>
        <w:b/>
        <w:i/>
        <w:iCs/>
        <w:color w:val="7F7F7F"/>
        <w:sz w:val="20"/>
      </w:rPr>
      <w:t>первая</w:t>
    </w:r>
    <w:r w:rsidRPr="00CD08E5">
      <w:rPr>
        <w:b/>
        <w:i/>
        <w:iCs/>
        <w:color w:val="7F7F7F"/>
        <w:sz w:val="20"/>
      </w:rPr>
      <w:t xml:space="preserve"> </w:t>
    </w:r>
    <w:r w:rsidRPr="00CD08E5">
      <w:rPr>
        <w:rFonts w:eastAsia="@BatangChe"/>
        <w:b/>
        <w:i/>
        <w:iCs/>
        <w:color w:val="7F7F7F"/>
        <w:sz w:val="20"/>
      </w:rPr>
      <w:t>редакция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D7893" w14:textId="77777777" w:rsidR="00C667FF" w:rsidRDefault="00C667FF">
    <w:pPr>
      <w:pStyle w:val="af"/>
      <w:jc w:val="right"/>
    </w:pPr>
  </w:p>
  <w:p w14:paraId="2CD785C2" w14:textId="77777777" w:rsidR="00C667FF" w:rsidRPr="00D978E0" w:rsidRDefault="00C667FF" w:rsidP="00794F8D">
    <w:pPr>
      <w:pStyle w:val="af"/>
      <w:jc w:val="right"/>
      <w:rPr>
        <w:rFonts w:ascii="Arial" w:hAnsi="Arial" w:cs="Arial"/>
        <w:b/>
        <w:color w:val="7F7F7F"/>
        <w:sz w:val="20"/>
      </w:rPr>
    </w:pPr>
    <w:r w:rsidRPr="00D978E0">
      <w:rPr>
        <w:rFonts w:ascii="Arial" w:hAnsi="Arial" w:cs="Arial"/>
        <w:sz w:val="22"/>
        <w:szCs w:val="22"/>
      </w:rPr>
      <w:t xml:space="preserve">                                                                     </w:t>
    </w:r>
    <w:r w:rsidRPr="00D978E0">
      <w:rPr>
        <w:rFonts w:ascii="Arial" w:eastAsia="@BatangChe" w:hAnsi="Arial" w:cs="Arial"/>
        <w:b/>
        <w:color w:val="7F7F7F"/>
        <w:sz w:val="20"/>
      </w:rPr>
      <w:t>СТО</w:t>
    </w:r>
    <w:r w:rsidRPr="00D978E0">
      <w:rPr>
        <w:rFonts w:ascii="Arial" w:hAnsi="Arial" w:cs="Arial"/>
        <w:b/>
        <w:color w:val="7F7F7F"/>
        <w:sz w:val="20"/>
      </w:rPr>
      <w:t xml:space="preserve"> </w:t>
    </w:r>
    <w:r w:rsidRPr="00D978E0">
      <w:rPr>
        <w:rFonts w:ascii="Arial" w:eastAsia="@BatangChe" w:hAnsi="Arial" w:cs="Arial"/>
        <w:b/>
        <w:color w:val="7F7F7F"/>
        <w:sz w:val="20"/>
      </w:rPr>
      <w:t>НОСТРОЙ</w:t>
    </w:r>
    <w:r w:rsidRPr="00D978E0">
      <w:rPr>
        <w:rFonts w:ascii="Arial" w:hAnsi="Arial" w:cs="Arial"/>
        <w:b/>
        <w:color w:val="7F7F7F"/>
        <w:sz w:val="20"/>
      </w:rPr>
      <w:t xml:space="preserve"> 5.4 </w:t>
    </w:r>
  </w:p>
  <w:p w14:paraId="63331BBF" w14:textId="77777777" w:rsidR="00C667FF" w:rsidRPr="00D978E0" w:rsidRDefault="00C667FF" w:rsidP="00794F8D">
    <w:pPr>
      <w:pStyle w:val="af"/>
      <w:jc w:val="right"/>
      <w:rPr>
        <w:rFonts w:ascii="Arial" w:hAnsi="Arial" w:cs="Arial"/>
        <w:b/>
        <w:i/>
        <w:iCs/>
        <w:color w:val="7F7F7F"/>
        <w:sz w:val="20"/>
      </w:rPr>
    </w:pPr>
    <w:r w:rsidRPr="00D978E0">
      <w:rPr>
        <w:rFonts w:ascii="Arial" w:eastAsia="@BatangChe" w:hAnsi="Arial" w:cs="Arial"/>
        <w:b/>
        <w:i/>
        <w:iCs/>
        <w:color w:val="7F7F7F"/>
        <w:sz w:val="20"/>
      </w:rPr>
      <w:t>Проект</w:t>
    </w:r>
    <w:r w:rsidRPr="00D978E0">
      <w:rPr>
        <w:rFonts w:ascii="Arial" w:hAnsi="Arial" w:cs="Arial"/>
        <w:b/>
        <w:i/>
        <w:iCs/>
        <w:color w:val="7F7F7F"/>
        <w:sz w:val="20"/>
      </w:rPr>
      <w:t xml:space="preserve"> </w:t>
    </w:r>
    <w:r w:rsidRPr="00D978E0">
      <w:rPr>
        <w:rFonts w:ascii="Arial" w:eastAsia="@BatangChe" w:hAnsi="Arial" w:cs="Arial"/>
        <w:b/>
        <w:i/>
        <w:iCs/>
        <w:color w:val="7F7F7F"/>
        <w:sz w:val="20"/>
      </w:rPr>
      <w:t>первая</w:t>
    </w:r>
    <w:r w:rsidRPr="00D978E0">
      <w:rPr>
        <w:rFonts w:ascii="Arial" w:hAnsi="Arial" w:cs="Arial"/>
        <w:b/>
        <w:i/>
        <w:iCs/>
        <w:color w:val="7F7F7F"/>
        <w:sz w:val="20"/>
      </w:rPr>
      <w:t xml:space="preserve"> </w:t>
    </w:r>
    <w:r w:rsidRPr="00D978E0">
      <w:rPr>
        <w:rFonts w:ascii="Arial" w:eastAsia="@BatangChe" w:hAnsi="Arial" w:cs="Arial"/>
        <w:b/>
        <w:i/>
        <w:iCs/>
        <w:color w:val="7F7F7F"/>
        <w:sz w:val="20"/>
      </w:rPr>
      <w:t>редакция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15:restartNumberingAfterBreak="0">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15:restartNumberingAfterBreak="0">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15:restartNumberingAfterBreak="0">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15:restartNumberingAfterBreak="0">
    <w:nsid w:val="00072918"/>
    <w:multiLevelType w:val="multilevel"/>
    <w:tmpl w:val="1DC454B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firstLine="349"/>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15:restartNumberingAfterBreak="0">
    <w:nsid w:val="16D239CA"/>
    <w:multiLevelType w:val="hybridMultilevel"/>
    <w:tmpl w:val="74EC18EA"/>
    <w:lvl w:ilvl="0" w:tplc="1988D6BE">
      <w:start w:val="1"/>
      <w:numFmt w:val="bullet"/>
      <w:lvlText w:val="•"/>
      <w:lvlJc w:val="left"/>
      <w:pPr>
        <w:tabs>
          <w:tab w:val="num" w:pos="720"/>
        </w:tabs>
        <w:ind w:left="720" w:hanging="360"/>
      </w:pPr>
      <w:rPr>
        <w:rFonts w:ascii="Times New Roman" w:hAnsi="Times New Roman" w:hint="default"/>
      </w:rPr>
    </w:lvl>
    <w:lvl w:ilvl="1" w:tplc="F13060CE">
      <w:numFmt w:val="bullet"/>
      <w:lvlText w:val="•"/>
      <w:lvlJc w:val="left"/>
      <w:pPr>
        <w:tabs>
          <w:tab w:val="num" w:pos="1440"/>
        </w:tabs>
        <w:ind w:left="1440" w:hanging="360"/>
      </w:pPr>
      <w:rPr>
        <w:rFonts w:ascii="Times New Roman" w:hAnsi="Times New Roman" w:hint="default"/>
      </w:rPr>
    </w:lvl>
    <w:lvl w:ilvl="2" w:tplc="47A4DA74" w:tentative="1">
      <w:start w:val="1"/>
      <w:numFmt w:val="bullet"/>
      <w:lvlText w:val="•"/>
      <w:lvlJc w:val="left"/>
      <w:pPr>
        <w:tabs>
          <w:tab w:val="num" w:pos="2160"/>
        </w:tabs>
        <w:ind w:left="2160" w:hanging="360"/>
      </w:pPr>
      <w:rPr>
        <w:rFonts w:ascii="Times New Roman" w:hAnsi="Times New Roman" w:hint="default"/>
      </w:rPr>
    </w:lvl>
    <w:lvl w:ilvl="3" w:tplc="22FC96F4" w:tentative="1">
      <w:start w:val="1"/>
      <w:numFmt w:val="bullet"/>
      <w:lvlText w:val="•"/>
      <w:lvlJc w:val="left"/>
      <w:pPr>
        <w:tabs>
          <w:tab w:val="num" w:pos="2880"/>
        </w:tabs>
        <w:ind w:left="2880" w:hanging="360"/>
      </w:pPr>
      <w:rPr>
        <w:rFonts w:ascii="Times New Roman" w:hAnsi="Times New Roman" w:hint="default"/>
      </w:rPr>
    </w:lvl>
    <w:lvl w:ilvl="4" w:tplc="7FAE995E" w:tentative="1">
      <w:start w:val="1"/>
      <w:numFmt w:val="bullet"/>
      <w:lvlText w:val="•"/>
      <w:lvlJc w:val="left"/>
      <w:pPr>
        <w:tabs>
          <w:tab w:val="num" w:pos="3600"/>
        </w:tabs>
        <w:ind w:left="3600" w:hanging="360"/>
      </w:pPr>
      <w:rPr>
        <w:rFonts w:ascii="Times New Roman" w:hAnsi="Times New Roman" w:hint="default"/>
      </w:rPr>
    </w:lvl>
    <w:lvl w:ilvl="5" w:tplc="3300E04C" w:tentative="1">
      <w:start w:val="1"/>
      <w:numFmt w:val="bullet"/>
      <w:lvlText w:val="•"/>
      <w:lvlJc w:val="left"/>
      <w:pPr>
        <w:tabs>
          <w:tab w:val="num" w:pos="4320"/>
        </w:tabs>
        <w:ind w:left="4320" w:hanging="360"/>
      </w:pPr>
      <w:rPr>
        <w:rFonts w:ascii="Times New Roman" w:hAnsi="Times New Roman" w:hint="default"/>
      </w:rPr>
    </w:lvl>
    <w:lvl w:ilvl="6" w:tplc="507AF24E" w:tentative="1">
      <w:start w:val="1"/>
      <w:numFmt w:val="bullet"/>
      <w:lvlText w:val="•"/>
      <w:lvlJc w:val="left"/>
      <w:pPr>
        <w:tabs>
          <w:tab w:val="num" w:pos="5040"/>
        </w:tabs>
        <w:ind w:left="5040" w:hanging="360"/>
      </w:pPr>
      <w:rPr>
        <w:rFonts w:ascii="Times New Roman" w:hAnsi="Times New Roman" w:hint="default"/>
      </w:rPr>
    </w:lvl>
    <w:lvl w:ilvl="7" w:tplc="3700540C" w:tentative="1">
      <w:start w:val="1"/>
      <w:numFmt w:val="bullet"/>
      <w:lvlText w:val="•"/>
      <w:lvlJc w:val="left"/>
      <w:pPr>
        <w:tabs>
          <w:tab w:val="num" w:pos="5760"/>
        </w:tabs>
        <w:ind w:left="5760" w:hanging="360"/>
      </w:pPr>
      <w:rPr>
        <w:rFonts w:ascii="Times New Roman" w:hAnsi="Times New Roman" w:hint="default"/>
      </w:rPr>
    </w:lvl>
    <w:lvl w:ilvl="8" w:tplc="B366BDC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1FA1C87"/>
    <w:multiLevelType w:val="hybridMultilevel"/>
    <w:tmpl w:val="4C6C3D6C"/>
    <w:lvl w:ilvl="0" w:tplc="D766F6E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2E6A4D22"/>
    <w:multiLevelType w:val="hybridMultilevel"/>
    <w:tmpl w:val="AB6CC0C8"/>
    <w:lvl w:ilvl="0" w:tplc="4358E7F8">
      <w:start w:val="1"/>
      <w:numFmt w:val="bullet"/>
      <w:lvlText w:val="•"/>
      <w:lvlJc w:val="left"/>
      <w:pPr>
        <w:tabs>
          <w:tab w:val="num" w:pos="720"/>
        </w:tabs>
        <w:ind w:left="720" w:hanging="360"/>
      </w:pPr>
      <w:rPr>
        <w:rFonts w:ascii="Times New Roman" w:hAnsi="Times New Roman" w:hint="default"/>
      </w:rPr>
    </w:lvl>
    <w:lvl w:ilvl="1" w:tplc="AEA6C418">
      <w:numFmt w:val="bullet"/>
      <w:lvlText w:val="•"/>
      <w:lvlJc w:val="left"/>
      <w:pPr>
        <w:tabs>
          <w:tab w:val="num" w:pos="1440"/>
        </w:tabs>
        <w:ind w:left="1440" w:hanging="360"/>
      </w:pPr>
      <w:rPr>
        <w:rFonts w:ascii="Times New Roman" w:hAnsi="Times New Roman" w:hint="default"/>
      </w:rPr>
    </w:lvl>
    <w:lvl w:ilvl="2" w:tplc="8918C164" w:tentative="1">
      <w:start w:val="1"/>
      <w:numFmt w:val="bullet"/>
      <w:lvlText w:val="•"/>
      <w:lvlJc w:val="left"/>
      <w:pPr>
        <w:tabs>
          <w:tab w:val="num" w:pos="2160"/>
        </w:tabs>
        <w:ind w:left="2160" w:hanging="360"/>
      </w:pPr>
      <w:rPr>
        <w:rFonts w:ascii="Times New Roman" w:hAnsi="Times New Roman" w:hint="default"/>
      </w:rPr>
    </w:lvl>
    <w:lvl w:ilvl="3" w:tplc="8B5AA77C" w:tentative="1">
      <w:start w:val="1"/>
      <w:numFmt w:val="bullet"/>
      <w:lvlText w:val="•"/>
      <w:lvlJc w:val="left"/>
      <w:pPr>
        <w:tabs>
          <w:tab w:val="num" w:pos="2880"/>
        </w:tabs>
        <w:ind w:left="2880" w:hanging="360"/>
      </w:pPr>
      <w:rPr>
        <w:rFonts w:ascii="Times New Roman" w:hAnsi="Times New Roman" w:hint="default"/>
      </w:rPr>
    </w:lvl>
    <w:lvl w:ilvl="4" w:tplc="D2B02422" w:tentative="1">
      <w:start w:val="1"/>
      <w:numFmt w:val="bullet"/>
      <w:lvlText w:val="•"/>
      <w:lvlJc w:val="left"/>
      <w:pPr>
        <w:tabs>
          <w:tab w:val="num" w:pos="3600"/>
        </w:tabs>
        <w:ind w:left="3600" w:hanging="360"/>
      </w:pPr>
      <w:rPr>
        <w:rFonts w:ascii="Times New Roman" w:hAnsi="Times New Roman" w:hint="default"/>
      </w:rPr>
    </w:lvl>
    <w:lvl w:ilvl="5" w:tplc="B258863E" w:tentative="1">
      <w:start w:val="1"/>
      <w:numFmt w:val="bullet"/>
      <w:lvlText w:val="•"/>
      <w:lvlJc w:val="left"/>
      <w:pPr>
        <w:tabs>
          <w:tab w:val="num" w:pos="4320"/>
        </w:tabs>
        <w:ind w:left="4320" w:hanging="360"/>
      </w:pPr>
      <w:rPr>
        <w:rFonts w:ascii="Times New Roman" w:hAnsi="Times New Roman" w:hint="default"/>
      </w:rPr>
    </w:lvl>
    <w:lvl w:ilvl="6" w:tplc="7F48549A" w:tentative="1">
      <w:start w:val="1"/>
      <w:numFmt w:val="bullet"/>
      <w:lvlText w:val="•"/>
      <w:lvlJc w:val="left"/>
      <w:pPr>
        <w:tabs>
          <w:tab w:val="num" w:pos="5040"/>
        </w:tabs>
        <w:ind w:left="5040" w:hanging="360"/>
      </w:pPr>
      <w:rPr>
        <w:rFonts w:ascii="Times New Roman" w:hAnsi="Times New Roman" w:hint="default"/>
      </w:rPr>
    </w:lvl>
    <w:lvl w:ilvl="7" w:tplc="2A44012C" w:tentative="1">
      <w:start w:val="1"/>
      <w:numFmt w:val="bullet"/>
      <w:lvlText w:val="•"/>
      <w:lvlJc w:val="left"/>
      <w:pPr>
        <w:tabs>
          <w:tab w:val="num" w:pos="5760"/>
        </w:tabs>
        <w:ind w:left="5760" w:hanging="360"/>
      </w:pPr>
      <w:rPr>
        <w:rFonts w:ascii="Times New Roman" w:hAnsi="Times New Roman" w:hint="default"/>
      </w:rPr>
    </w:lvl>
    <w:lvl w:ilvl="8" w:tplc="5936D02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0ED224A"/>
    <w:multiLevelType w:val="hybridMultilevel"/>
    <w:tmpl w:val="3798205E"/>
    <w:lvl w:ilvl="0" w:tplc="8C26F680">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51D4668"/>
    <w:multiLevelType w:val="hybridMultilevel"/>
    <w:tmpl w:val="692C5DFC"/>
    <w:lvl w:ilvl="0" w:tplc="04190001">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130DF1"/>
    <w:multiLevelType w:val="hybridMultilevel"/>
    <w:tmpl w:val="483C8988"/>
    <w:lvl w:ilvl="0" w:tplc="F42A78F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15:restartNumberingAfterBreak="0">
    <w:nsid w:val="3F486D96"/>
    <w:multiLevelType w:val="hybridMultilevel"/>
    <w:tmpl w:val="C9AE911C"/>
    <w:lvl w:ilvl="0" w:tplc="8C26F680">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7" w15:restartNumberingAfterBreak="0">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15:restartNumberingAfterBreak="0">
    <w:nsid w:val="44AD5601"/>
    <w:multiLevelType w:val="hybridMultilevel"/>
    <w:tmpl w:val="3EBAC002"/>
    <w:lvl w:ilvl="0" w:tplc="997EF486">
      <w:start w:val="1"/>
      <w:numFmt w:val="bullet"/>
      <w:lvlText w:val="•"/>
      <w:lvlJc w:val="left"/>
      <w:pPr>
        <w:tabs>
          <w:tab w:val="num" w:pos="720"/>
        </w:tabs>
        <w:ind w:left="720" w:hanging="360"/>
      </w:pPr>
      <w:rPr>
        <w:rFonts w:ascii="Times New Roman" w:hAnsi="Times New Roman" w:hint="default"/>
      </w:rPr>
    </w:lvl>
    <w:lvl w:ilvl="1" w:tplc="648A5D80">
      <w:numFmt w:val="bullet"/>
      <w:lvlText w:val="•"/>
      <w:lvlJc w:val="left"/>
      <w:pPr>
        <w:tabs>
          <w:tab w:val="num" w:pos="3338"/>
        </w:tabs>
        <w:ind w:left="3338" w:hanging="360"/>
      </w:pPr>
      <w:rPr>
        <w:rFonts w:ascii="Times New Roman" w:hAnsi="Times New Roman" w:hint="default"/>
      </w:rPr>
    </w:lvl>
    <w:lvl w:ilvl="2" w:tplc="5B6E0110" w:tentative="1">
      <w:start w:val="1"/>
      <w:numFmt w:val="bullet"/>
      <w:lvlText w:val="•"/>
      <w:lvlJc w:val="left"/>
      <w:pPr>
        <w:tabs>
          <w:tab w:val="num" w:pos="2160"/>
        </w:tabs>
        <w:ind w:left="2160" w:hanging="360"/>
      </w:pPr>
      <w:rPr>
        <w:rFonts w:ascii="Times New Roman" w:hAnsi="Times New Roman" w:hint="default"/>
      </w:rPr>
    </w:lvl>
    <w:lvl w:ilvl="3" w:tplc="1480D996" w:tentative="1">
      <w:start w:val="1"/>
      <w:numFmt w:val="bullet"/>
      <w:lvlText w:val="•"/>
      <w:lvlJc w:val="left"/>
      <w:pPr>
        <w:tabs>
          <w:tab w:val="num" w:pos="2880"/>
        </w:tabs>
        <w:ind w:left="2880" w:hanging="360"/>
      </w:pPr>
      <w:rPr>
        <w:rFonts w:ascii="Times New Roman" w:hAnsi="Times New Roman" w:hint="default"/>
      </w:rPr>
    </w:lvl>
    <w:lvl w:ilvl="4" w:tplc="03E6F0D4" w:tentative="1">
      <w:start w:val="1"/>
      <w:numFmt w:val="bullet"/>
      <w:lvlText w:val="•"/>
      <w:lvlJc w:val="left"/>
      <w:pPr>
        <w:tabs>
          <w:tab w:val="num" w:pos="3600"/>
        </w:tabs>
        <w:ind w:left="3600" w:hanging="360"/>
      </w:pPr>
      <w:rPr>
        <w:rFonts w:ascii="Times New Roman" w:hAnsi="Times New Roman" w:hint="default"/>
      </w:rPr>
    </w:lvl>
    <w:lvl w:ilvl="5" w:tplc="829C134C" w:tentative="1">
      <w:start w:val="1"/>
      <w:numFmt w:val="bullet"/>
      <w:lvlText w:val="•"/>
      <w:lvlJc w:val="left"/>
      <w:pPr>
        <w:tabs>
          <w:tab w:val="num" w:pos="4320"/>
        </w:tabs>
        <w:ind w:left="4320" w:hanging="360"/>
      </w:pPr>
      <w:rPr>
        <w:rFonts w:ascii="Times New Roman" w:hAnsi="Times New Roman" w:hint="default"/>
      </w:rPr>
    </w:lvl>
    <w:lvl w:ilvl="6" w:tplc="A028B8C4" w:tentative="1">
      <w:start w:val="1"/>
      <w:numFmt w:val="bullet"/>
      <w:lvlText w:val="•"/>
      <w:lvlJc w:val="left"/>
      <w:pPr>
        <w:tabs>
          <w:tab w:val="num" w:pos="5040"/>
        </w:tabs>
        <w:ind w:left="5040" w:hanging="360"/>
      </w:pPr>
      <w:rPr>
        <w:rFonts w:ascii="Times New Roman" w:hAnsi="Times New Roman" w:hint="default"/>
      </w:rPr>
    </w:lvl>
    <w:lvl w:ilvl="7" w:tplc="C2002CCE" w:tentative="1">
      <w:start w:val="1"/>
      <w:numFmt w:val="bullet"/>
      <w:lvlText w:val="•"/>
      <w:lvlJc w:val="left"/>
      <w:pPr>
        <w:tabs>
          <w:tab w:val="num" w:pos="5760"/>
        </w:tabs>
        <w:ind w:left="5760" w:hanging="360"/>
      </w:pPr>
      <w:rPr>
        <w:rFonts w:ascii="Times New Roman" w:hAnsi="Times New Roman" w:hint="default"/>
      </w:rPr>
    </w:lvl>
    <w:lvl w:ilvl="8" w:tplc="5750F01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2D3B86"/>
    <w:multiLevelType w:val="hybridMultilevel"/>
    <w:tmpl w:val="7AFC9A96"/>
    <w:lvl w:ilvl="0" w:tplc="8B361C5C">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3" w15:restartNumberingAfterBreak="0">
    <w:nsid w:val="53CD28B4"/>
    <w:multiLevelType w:val="multilevel"/>
    <w:tmpl w:val="9210D7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7D83CAE"/>
    <w:multiLevelType w:val="hybridMultilevel"/>
    <w:tmpl w:val="2AB835F8"/>
    <w:lvl w:ilvl="0" w:tplc="04190017">
      <w:start w:val="1"/>
      <w:numFmt w:val="lowerLetter"/>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15:restartNumberingAfterBreak="0">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96E67B5"/>
    <w:multiLevelType w:val="hybridMultilevel"/>
    <w:tmpl w:val="6672B810"/>
    <w:lvl w:ilvl="0" w:tplc="9FBC8434">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15:restartNumberingAfterBreak="0">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15:restartNumberingAfterBreak="0">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15:restartNumberingAfterBreak="0">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1" w15:restartNumberingAfterBreak="0">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0"/>
  </w:num>
  <w:num w:numId="5">
    <w:abstractNumId w:val="4"/>
  </w:num>
  <w:num w:numId="6">
    <w:abstractNumId w:val="3"/>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1"/>
  </w:num>
  <w:num w:numId="10">
    <w:abstractNumId w:val="26"/>
  </w:num>
  <w:num w:numId="11">
    <w:abstractNumId w:val="28"/>
  </w:num>
  <w:num w:numId="12">
    <w:abstractNumId w:val="25"/>
  </w:num>
  <w:num w:numId="13">
    <w:abstractNumId w:val="10"/>
  </w:num>
  <w:num w:numId="14">
    <w:abstractNumId w:val="29"/>
  </w:num>
  <w:num w:numId="15">
    <w:abstractNumId w:val="17"/>
  </w:num>
  <w:num w:numId="16">
    <w:abstractNumId w:val="30"/>
  </w:num>
  <w:num w:numId="17">
    <w:abstractNumId w:val="19"/>
  </w:num>
  <w:num w:numId="18">
    <w:abstractNumId w:val="22"/>
  </w:num>
  <w:num w:numId="19">
    <w:abstractNumId w:val="8"/>
  </w:num>
  <w:num w:numId="20">
    <w:abstractNumId w:val="1"/>
  </w:num>
  <w:num w:numId="21">
    <w:abstractNumId w:val="27"/>
  </w:num>
  <w:num w:numId="22">
    <w:abstractNumId w:val="23"/>
  </w:num>
  <w:num w:numId="23">
    <w:abstractNumId w:val="14"/>
  </w:num>
  <w:num w:numId="24">
    <w:abstractNumId w:val="7"/>
  </w:num>
  <w:num w:numId="25">
    <w:abstractNumId w:val="11"/>
  </w:num>
  <w:num w:numId="26">
    <w:abstractNumId w:val="18"/>
  </w:num>
  <w:num w:numId="27">
    <w:abstractNumId w:val="5"/>
  </w:num>
  <w:num w:numId="28">
    <w:abstractNumId w:val="15"/>
  </w:num>
  <w:num w:numId="29">
    <w:abstractNumId w:val="9"/>
  </w:num>
  <w:num w:numId="30">
    <w:abstractNumId w:val="24"/>
  </w:num>
  <w:num w:numId="31">
    <w:abstractNumId w:val="20"/>
  </w:num>
  <w:num w:numId="32">
    <w:abstractNumId w:val="1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80"/>
    <w:rsid w:val="000004C8"/>
    <w:rsid w:val="00000AB5"/>
    <w:rsid w:val="00001452"/>
    <w:rsid w:val="00001B0D"/>
    <w:rsid w:val="00001ED1"/>
    <w:rsid w:val="0000215A"/>
    <w:rsid w:val="00003B56"/>
    <w:rsid w:val="00003BA6"/>
    <w:rsid w:val="000045CA"/>
    <w:rsid w:val="00004F98"/>
    <w:rsid w:val="00006AA0"/>
    <w:rsid w:val="0000740E"/>
    <w:rsid w:val="0000797A"/>
    <w:rsid w:val="00010531"/>
    <w:rsid w:val="00010907"/>
    <w:rsid w:val="00010A5D"/>
    <w:rsid w:val="00011F42"/>
    <w:rsid w:val="000134BD"/>
    <w:rsid w:val="00013CBD"/>
    <w:rsid w:val="000149CE"/>
    <w:rsid w:val="00015CD4"/>
    <w:rsid w:val="0001635C"/>
    <w:rsid w:val="00016449"/>
    <w:rsid w:val="00016D45"/>
    <w:rsid w:val="000202D6"/>
    <w:rsid w:val="0002085C"/>
    <w:rsid w:val="00020A7E"/>
    <w:rsid w:val="00020F97"/>
    <w:rsid w:val="000232F2"/>
    <w:rsid w:val="000236B2"/>
    <w:rsid w:val="00024A8A"/>
    <w:rsid w:val="0002528E"/>
    <w:rsid w:val="00025290"/>
    <w:rsid w:val="00025563"/>
    <w:rsid w:val="00025822"/>
    <w:rsid w:val="00025F89"/>
    <w:rsid w:val="000266BD"/>
    <w:rsid w:val="00026837"/>
    <w:rsid w:val="000305C7"/>
    <w:rsid w:val="00031103"/>
    <w:rsid w:val="00031B08"/>
    <w:rsid w:val="00032EF9"/>
    <w:rsid w:val="00034ED8"/>
    <w:rsid w:val="000356F8"/>
    <w:rsid w:val="00036081"/>
    <w:rsid w:val="00037345"/>
    <w:rsid w:val="00037E62"/>
    <w:rsid w:val="000406AD"/>
    <w:rsid w:val="000427F5"/>
    <w:rsid w:val="00045A88"/>
    <w:rsid w:val="000478F2"/>
    <w:rsid w:val="000503EF"/>
    <w:rsid w:val="000510F8"/>
    <w:rsid w:val="00051BB9"/>
    <w:rsid w:val="00052E80"/>
    <w:rsid w:val="00054012"/>
    <w:rsid w:val="000553F7"/>
    <w:rsid w:val="0006050C"/>
    <w:rsid w:val="0006071A"/>
    <w:rsid w:val="00060D19"/>
    <w:rsid w:val="00061615"/>
    <w:rsid w:val="00061840"/>
    <w:rsid w:val="000618E3"/>
    <w:rsid w:val="00061DCB"/>
    <w:rsid w:val="00062218"/>
    <w:rsid w:val="00063C0B"/>
    <w:rsid w:val="00064B95"/>
    <w:rsid w:val="00065D82"/>
    <w:rsid w:val="00066928"/>
    <w:rsid w:val="00066DF8"/>
    <w:rsid w:val="00070666"/>
    <w:rsid w:val="00070C2F"/>
    <w:rsid w:val="00071635"/>
    <w:rsid w:val="000716D2"/>
    <w:rsid w:val="000725EB"/>
    <w:rsid w:val="000727A7"/>
    <w:rsid w:val="00074291"/>
    <w:rsid w:val="000760B5"/>
    <w:rsid w:val="000760FC"/>
    <w:rsid w:val="00076EF2"/>
    <w:rsid w:val="000804D4"/>
    <w:rsid w:val="0008155B"/>
    <w:rsid w:val="0008163C"/>
    <w:rsid w:val="000831C7"/>
    <w:rsid w:val="000861A9"/>
    <w:rsid w:val="0008643C"/>
    <w:rsid w:val="00086599"/>
    <w:rsid w:val="0008738C"/>
    <w:rsid w:val="00087CD7"/>
    <w:rsid w:val="00090996"/>
    <w:rsid w:val="00095C06"/>
    <w:rsid w:val="00095C91"/>
    <w:rsid w:val="00096781"/>
    <w:rsid w:val="00096859"/>
    <w:rsid w:val="000969D7"/>
    <w:rsid w:val="00096D9A"/>
    <w:rsid w:val="0009789C"/>
    <w:rsid w:val="00097D83"/>
    <w:rsid w:val="000A0099"/>
    <w:rsid w:val="000A1241"/>
    <w:rsid w:val="000A16FB"/>
    <w:rsid w:val="000A1CFA"/>
    <w:rsid w:val="000A2404"/>
    <w:rsid w:val="000A2665"/>
    <w:rsid w:val="000A36BC"/>
    <w:rsid w:val="000A4C10"/>
    <w:rsid w:val="000A5FB3"/>
    <w:rsid w:val="000A69D8"/>
    <w:rsid w:val="000A7E8D"/>
    <w:rsid w:val="000B0315"/>
    <w:rsid w:val="000B036C"/>
    <w:rsid w:val="000B0CA5"/>
    <w:rsid w:val="000B1BF8"/>
    <w:rsid w:val="000B1C0F"/>
    <w:rsid w:val="000B1C70"/>
    <w:rsid w:val="000B36B6"/>
    <w:rsid w:val="000B461B"/>
    <w:rsid w:val="000B5741"/>
    <w:rsid w:val="000B5754"/>
    <w:rsid w:val="000B5F23"/>
    <w:rsid w:val="000B7138"/>
    <w:rsid w:val="000B750C"/>
    <w:rsid w:val="000B7976"/>
    <w:rsid w:val="000C28AC"/>
    <w:rsid w:val="000C2CE4"/>
    <w:rsid w:val="000C2F18"/>
    <w:rsid w:val="000C3A4A"/>
    <w:rsid w:val="000C3D53"/>
    <w:rsid w:val="000C48DB"/>
    <w:rsid w:val="000C48FA"/>
    <w:rsid w:val="000C54CA"/>
    <w:rsid w:val="000C576B"/>
    <w:rsid w:val="000C5F79"/>
    <w:rsid w:val="000C5FF8"/>
    <w:rsid w:val="000C76BF"/>
    <w:rsid w:val="000D0BD4"/>
    <w:rsid w:val="000D1B0A"/>
    <w:rsid w:val="000D2EC9"/>
    <w:rsid w:val="000D2FA1"/>
    <w:rsid w:val="000D392B"/>
    <w:rsid w:val="000D4531"/>
    <w:rsid w:val="000D5CD1"/>
    <w:rsid w:val="000D6CC2"/>
    <w:rsid w:val="000E0A37"/>
    <w:rsid w:val="000E1034"/>
    <w:rsid w:val="000E137F"/>
    <w:rsid w:val="000E14B0"/>
    <w:rsid w:val="000E6024"/>
    <w:rsid w:val="000E63C6"/>
    <w:rsid w:val="000E644A"/>
    <w:rsid w:val="000E687D"/>
    <w:rsid w:val="000E7AAF"/>
    <w:rsid w:val="000F0B38"/>
    <w:rsid w:val="000F16E0"/>
    <w:rsid w:val="000F4A0C"/>
    <w:rsid w:val="000F5152"/>
    <w:rsid w:val="000F53EA"/>
    <w:rsid w:val="000F61FE"/>
    <w:rsid w:val="000F6896"/>
    <w:rsid w:val="000F7480"/>
    <w:rsid w:val="00100424"/>
    <w:rsid w:val="001004B1"/>
    <w:rsid w:val="00100538"/>
    <w:rsid w:val="001021C1"/>
    <w:rsid w:val="00102755"/>
    <w:rsid w:val="0010303D"/>
    <w:rsid w:val="001046E1"/>
    <w:rsid w:val="00107272"/>
    <w:rsid w:val="00110A9D"/>
    <w:rsid w:val="001121F9"/>
    <w:rsid w:val="00112AF7"/>
    <w:rsid w:val="001139B3"/>
    <w:rsid w:val="00115243"/>
    <w:rsid w:val="00115494"/>
    <w:rsid w:val="00116DC7"/>
    <w:rsid w:val="00117AE4"/>
    <w:rsid w:val="001214D1"/>
    <w:rsid w:val="001217F9"/>
    <w:rsid w:val="00121CF7"/>
    <w:rsid w:val="001223F7"/>
    <w:rsid w:val="00122B04"/>
    <w:rsid w:val="001244B2"/>
    <w:rsid w:val="0012481D"/>
    <w:rsid w:val="00124DD2"/>
    <w:rsid w:val="001257E7"/>
    <w:rsid w:val="0012681C"/>
    <w:rsid w:val="001273F3"/>
    <w:rsid w:val="0013231F"/>
    <w:rsid w:val="00133703"/>
    <w:rsid w:val="00133D2A"/>
    <w:rsid w:val="00134B45"/>
    <w:rsid w:val="001351EC"/>
    <w:rsid w:val="00135373"/>
    <w:rsid w:val="001353C5"/>
    <w:rsid w:val="00136A5C"/>
    <w:rsid w:val="00140D29"/>
    <w:rsid w:val="00142362"/>
    <w:rsid w:val="00146582"/>
    <w:rsid w:val="0014689B"/>
    <w:rsid w:val="00147008"/>
    <w:rsid w:val="001471A0"/>
    <w:rsid w:val="001477C3"/>
    <w:rsid w:val="0015241C"/>
    <w:rsid w:val="001524FA"/>
    <w:rsid w:val="00153C3F"/>
    <w:rsid w:val="00154B19"/>
    <w:rsid w:val="0015526E"/>
    <w:rsid w:val="00156700"/>
    <w:rsid w:val="001569FE"/>
    <w:rsid w:val="00156AA8"/>
    <w:rsid w:val="00160FC9"/>
    <w:rsid w:val="001613B3"/>
    <w:rsid w:val="0016149D"/>
    <w:rsid w:val="0016151C"/>
    <w:rsid w:val="00162A41"/>
    <w:rsid w:val="001667E5"/>
    <w:rsid w:val="00171BBA"/>
    <w:rsid w:val="00171F7A"/>
    <w:rsid w:val="00172AD5"/>
    <w:rsid w:val="001742F7"/>
    <w:rsid w:val="0017655D"/>
    <w:rsid w:val="00177C66"/>
    <w:rsid w:val="00181970"/>
    <w:rsid w:val="00181A4B"/>
    <w:rsid w:val="00182F0B"/>
    <w:rsid w:val="0018348D"/>
    <w:rsid w:val="00184736"/>
    <w:rsid w:val="001850B0"/>
    <w:rsid w:val="00186138"/>
    <w:rsid w:val="00186472"/>
    <w:rsid w:val="00187E54"/>
    <w:rsid w:val="00191AA9"/>
    <w:rsid w:val="00191CB5"/>
    <w:rsid w:val="00191D87"/>
    <w:rsid w:val="00191FA6"/>
    <w:rsid w:val="00192370"/>
    <w:rsid w:val="001923E3"/>
    <w:rsid w:val="00192E9D"/>
    <w:rsid w:val="00195DC0"/>
    <w:rsid w:val="00195F90"/>
    <w:rsid w:val="001A2A90"/>
    <w:rsid w:val="001A334B"/>
    <w:rsid w:val="001A3D21"/>
    <w:rsid w:val="001A403A"/>
    <w:rsid w:val="001A433F"/>
    <w:rsid w:val="001A6516"/>
    <w:rsid w:val="001A68B2"/>
    <w:rsid w:val="001A72D1"/>
    <w:rsid w:val="001A7787"/>
    <w:rsid w:val="001A7F4E"/>
    <w:rsid w:val="001B0026"/>
    <w:rsid w:val="001B293C"/>
    <w:rsid w:val="001B7449"/>
    <w:rsid w:val="001B79AC"/>
    <w:rsid w:val="001C002B"/>
    <w:rsid w:val="001C0242"/>
    <w:rsid w:val="001C16EE"/>
    <w:rsid w:val="001C244F"/>
    <w:rsid w:val="001C3629"/>
    <w:rsid w:val="001C3647"/>
    <w:rsid w:val="001C36DE"/>
    <w:rsid w:val="001C466C"/>
    <w:rsid w:val="001C47A0"/>
    <w:rsid w:val="001C537C"/>
    <w:rsid w:val="001C5BBC"/>
    <w:rsid w:val="001C601C"/>
    <w:rsid w:val="001C6384"/>
    <w:rsid w:val="001C7172"/>
    <w:rsid w:val="001C7FE9"/>
    <w:rsid w:val="001D1687"/>
    <w:rsid w:val="001D1800"/>
    <w:rsid w:val="001D2FDA"/>
    <w:rsid w:val="001D4957"/>
    <w:rsid w:val="001D522D"/>
    <w:rsid w:val="001D52EF"/>
    <w:rsid w:val="001D53F3"/>
    <w:rsid w:val="001D5673"/>
    <w:rsid w:val="001D56CF"/>
    <w:rsid w:val="001D5993"/>
    <w:rsid w:val="001D6993"/>
    <w:rsid w:val="001D6BD2"/>
    <w:rsid w:val="001D7154"/>
    <w:rsid w:val="001D71B3"/>
    <w:rsid w:val="001D7C65"/>
    <w:rsid w:val="001E27F1"/>
    <w:rsid w:val="001E2D8C"/>
    <w:rsid w:val="001E3444"/>
    <w:rsid w:val="001E5735"/>
    <w:rsid w:val="001E5F34"/>
    <w:rsid w:val="001E7BDD"/>
    <w:rsid w:val="001F0999"/>
    <w:rsid w:val="001F0F36"/>
    <w:rsid w:val="001F1626"/>
    <w:rsid w:val="001F27AF"/>
    <w:rsid w:val="001F3196"/>
    <w:rsid w:val="001F3F61"/>
    <w:rsid w:val="001F439C"/>
    <w:rsid w:val="001F55AD"/>
    <w:rsid w:val="001F55DB"/>
    <w:rsid w:val="001F5A15"/>
    <w:rsid w:val="001F7883"/>
    <w:rsid w:val="00200F12"/>
    <w:rsid w:val="00201058"/>
    <w:rsid w:val="00201820"/>
    <w:rsid w:val="00201B87"/>
    <w:rsid w:val="00201BC0"/>
    <w:rsid w:val="00201F78"/>
    <w:rsid w:val="002021AC"/>
    <w:rsid w:val="00203918"/>
    <w:rsid w:val="00204022"/>
    <w:rsid w:val="002043E4"/>
    <w:rsid w:val="00204E50"/>
    <w:rsid w:val="002054D4"/>
    <w:rsid w:val="00207C41"/>
    <w:rsid w:val="00210E3C"/>
    <w:rsid w:val="00211C1E"/>
    <w:rsid w:val="00212088"/>
    <w:rsid w:val="0021250A"/>
    <w:rsid w:val="00212A57"/>
    <w:rsid w:val="00212CEC"/>
    <w:rsid w:val="00213199"/>
    <w:rsid w:val="00213DA7"/>
    <w:rsid w:val="00213EFF"/>
    <w:rsid w:val="002144D1"/>
    <w:rsid w:val="00215120"/>
    <w:rsid w:val="00216AAC"/>
    <w:rsid w:val="00217175"/>
    <w:rsid w:val="002174FF"/>
    <w:rsid w:val="00217D7C"/>
    <w:rsid w:val="00217DAA"/>
    <w:rsid w:val="002202A3"/>
    <w:rsid w:val="0022092B"/>
    <w:rsid w:val="002212C8"/>
    <w:rsid w:val="002220FA"/>
    <w:rsid w:val="00222127"/>
    <w:rsid w:val="0022222E"/>
    <w:rsid w:val="00222A8C"/>
    <w:rsid w:val="00224610"/>
    <w:rsid w:val="00224EA9"/>
    <w:rsid w:val="00226C39"/>
    <w:rsid w:val="00226EA6"/>
    <w:rsid w:val="00227817"/>
    <w:rsid w:val="00227C65"/>
    <w:rsid w:val="002302E6"/>
    <w:rsid w:val="00230647"/>
    <w:rsid w:val="00231532"/>
    <w:rsid w:val="002318B9"/>
    <w:rsid w:val="00233486"/>
    <w:rsid w:val="00233B2C"/>
    <w:rsid w:val="00233FF9"/>
    <w:rsid w:val="00234A15"/>
    <w:rsid w:val="002360BC"/>
    <w:rsid w:val="00237329"/>
    <w:rsid w:val="00240647"/>
    <w:rsid w:val="00241629"/>
    <w:rsid w:val="002430F6"/>
    <w:rsid w:val="002431A1"/>
    <w:rsid w:val="00244106"/>
    <w:rsid w:val="002452C2"/>
    <w:rsid w:val="002458D9"/>
    <w:rsid w:val="00246FC6"/>
    <w:rsid w:val="0024708A"/>
    <w:rsid w:val="0024742F"/>
    <w:rsid w:val="00247975"/>
    <w:rsid w:val="0025061C"/>
    <w:rsid w:val="00252C99"/>
    <w:rsid w:val="0025710E"/>
    <w:rsid w:val="0026001C"/>
    <w:rsid w:val="002604A3"/>
    <w:rsid w:val="00260B77"/>
    <w:rsid w:val="00260D67"/>
    <w:rsid w:val="00262384"/>
    <w:rsid w:val="00265077"/>
    <w:rsid w:val="002678AB"/>
    <w:rsid w:val="00267BB0"/>
    <w:rsid w:val="00271DFB"/>
    <w:rsid w:val="002720CA"/>
    <w:rsid w:val="00273B10"/>
    <w:rsid w:val="00273F60"/>
    <w:rsid w:val="00274333"/>
    <w:rsid w:val="00274FB9"/>
    <w:rsid w:val="00275AB0"/>
    <w:rsid w:val="002779CB"/>
    <w:rsid w:val="00280428"/>
    <w:rsid w:val="00280F20"/>
    <w:rsid w:val="002811FD"/>
    <w:rsid w:val="00285705"/>
    <w:rsid w:val="00286344"/>
    <w:rsid w:val="00290BFC"/>
    <w:rsid w:val="002910AF"/>
    <w:rsid w:val="00292066"/>
    <w:rsid w:val="00292512"/>
    <w:rsid w:val="002927C0"/>
    <w:rsid w:val="0029490F"/>
    <w:rsid w:val="00295351"/>
    <w:rsid w:val="00295609"/>
    <w:rsid w:val="00295BB0"/>
    <w:rsid w:val="002A067A"/>
    <w:rsid w:val="002A0AAD"/>
    <w:rsid w:val="002A1F03"/>
    <w:rsid w:val="002A2291"/>
    <w:rsid w:val="002A2CBE"/>
    <w:rsid w:val="002A46BC"/>
    <w:rsid w:val="002A4E1D"/>
    <w:rsid w:val="002A4E50"/>
    <w:rsid w:val="002A644C"/>
    <w:rsid w:val="002A7303"/>
    <w:rsid w:val="002A7650"/>
    <w:rsid w:val="002B2494"/>
    <w:rsid w:val="002B2F48"/>
    <w:rsid w:val="002B30DD"/>
    <w:rsid w:val="002B3D56"/>
    <w:rsid w:val="002B4088"/>
    <w:rsid w:val="002B5AA9"/>
    <w:rsid w:val="002B608D"/>
    <w:rsid w:val="002B720A"/>
    <w:rsid w:val="002B7A1E"/>
    <w:rsid w:val="002C11C0"/>
    <w:rsid w:val="002C1928"/>
    <w:rsid w:val="002C1C61"/>
    <w:rsid w:val="002C2DD8"/>
    <w:rsid w:val="002C6813"/>
    <w:rsid w:val="002D1D1A"/>
    <w:rsid w:val="002D1F8B"/>
    <w:rsid w:val="002D22A6"/>
    <w:rsid w:val="002D23F8"/>
    <w:rsid w:val="002D2D9F"/>
    <w:rsid w:val="002D3F84"/>
    <w:rsid w:val="002D50F3"/>
    <w:rsid w:val="002D64D7"/>
    <w:rsid w:val="002D676D"/>
    <w:rsid w:val="002E1BD0"/>
    <w:rsid w:val="002E2950"/>
    <w:rsid w:val="002E42D3"/>
    <w:rsid w:val="002E50D1"/>
    <w:rsid w:val="002F1867"/>
    <w:rsid w:val="002F19BD"/>
    <w:rsid w:val="002F29FC"/>
    <w:rsid w:val="002F4801"/>
    <w:rsid w:val="002F4D65"/>
    <w:rsid w:val="002F71E0"/>
    <w:rsid w:val="00300DEA"/>
    <w:rsid w:val="0030179D"/>
    <w:rsid w:val="00302FFB"/>
    <w:rsid w:val="00303083"/>
    <w:rsid w:val="003031CB"/>
    <w:rsid w:val="00305021"/>
    <w:rsid w:val="003069A5"/>
    <w:rsid w:val="003073D0"/>
    <w:rsid w:val="00310C56"/>
    <w:rsid w:val="003130D5"/>
    <w:rsid w:val="003131B3"/>
    <w:rsid w:val="00315428"/>
    <w:rsid w:val="00315DA1"/>
    <w:rsid w:val="00315DA4"/>
    <w:rsid w:val="00316428"/>
    <w:rsid w:val="0031648A"/>
    <w:rsid w:val="003165DC"/>
    <w:rsid w:val="003170C6"/>
    <w:rsid w:val="0031722B"/>
    <w:rsid w:val="00317A72"/>
    <w:rsid w:val="00320CAE"/>
    <w:rsid w:val="003237D2"/>
    <w:rsid w:val="00323F47"/>
    <w:rsid w:val="00324A66"/>
    <w:rsid w:val="00324B3E"/>
    <w:rsid w:val="00324D39"/>
    <w:rsid w:val="003256AB"/>
    <w:rsid w:val="003262A6"/>
    <w:rsid w:val="00327120"/>
    <w:rsid w:val="00327B66"/>
    <w:rsid w:val="00331A38"/>
    <w:rsid w:val="00332F63"/>
    <w:rsid w:val="00334208"/>
    <w:rsid w:val="00334791"/>
    <w:rsid w:val="0033481B"/>
    <w:rsid w:val="00334842"/>
    <w:rsid w:val="003349F9"/>
    <w:rsid w:val="00334AE5"/>
    <w:rsid w:val="00334CDE"/>
    <w:rsid w:val="00334DE6"/>
    <w:rsid w:val="003368F6"/>
    <w:rsid w:val="0033787A"/>
    <w:rsid w:val="00343691"/>
    <w:rsid w:val="003442F4"/>
    <w:rsid w:val="00346ED2"/>
    <w:rsid w:val="00347CD6"/>
    <w:rsid w:val="00347CE9"/>
    <w:rsid w:val="00350FB7"/>
    <w:rsid w:val="00351EB8"/>
    <w:rsid w:val="00352196"/>
    <w:rsid w:val="003548E7"/>
    <w:rsid w:val="00354AEB"/>
    <w:rsid w:val="00356601"/>
    <w:rsid w:val="00356A9B"/>
    <w:rsid w:val="00356FD4"/>
    <w:rsid w:val="00357238"/>
    <w:rsid w:val="00357425"/>
    <w:rsid w:val="003577AD"/>
    <w:rsid w:val="00357CCF"/>
    <w:rsid w:val="003601F7"/>
    <w:rsid w:val="003614E5"/>
    <w:rsid w:val="00361FF4"/>
    <w:rsid w:val="0036274D"/>
    <w:rsid w:val="00363368"/>
    <w:rsid w:val="00363A9F"/>
    <w:rsid w:val="00363CF4"/>
    <w:rsid w:val="0036434E"/>
    <w:rsid w:val="003651C9"/>
    <w:rsid w:val="00365D20"/>
    <w:rsid w:val="003663BF"/>
    <w:rsid w:val="00366A1A"/>
    <w:rsid w:val="00366FC3"/>
    <w:rsid w:val="00367522"/>
    <w:rsid w:val="00367986"/>
    <w:rsid w:val="00367E4C"/>
    <w:rsid w:val="00370522"/>
    <w:rsid w:val="003714A6"/>
    <w:rsid w:val="00372296"/>
    <w:rsid w:val="00372589"/>
    <w:rsid w:val="00372D7F"/>
    <w:rsid w:val="00372FDE"/>
    <w:rsid w:val="00373A4B"/>
    <w:rsid w:val="003743CB"/>
    <w:rsid w:val="0037500A"/>
    <w:rsid w:val="00375991"/>
    <w:rsid w:val="00375DFA"/>
    <w:rsid w:val="00376278"/>
    <w:rsid w:val="00377291"/>
    <w:rsid w:val="0038029C"/>
    <w:rsid w:val="00380A14"/>
    <w:rsid w:val="003815BB"/>
    <w:rsid w:val="003829FF"/>
    <w:rsid w:val="00382F04"/>
    <w:rsid w:val="00383328"/>
    <w:rsid w:val="00383644"/>
    <w:rsid w:val="00384C9F"/>
    <w:rsid w:val="00384CA4"/>
    <w:rsid w:val="00385ACD"/>
    <w:rsid w:val="00386B86"/>
    <w:rsid w:val="0038767B"/>
    <w:rsid w:val="00390D5E"/>
    <w:rsid w:val="00391059"/>
    <w:rsid w:val="003944EA"/>
    <w:rsid w:val="00396C39"/>
    <w:rsid w:val="003A0CB6"/>
    <w:rsid w:val="003A1FAF"/>
    <w:rsid w:val="003A2816"/>
    <w:rsid w:val="003A5ACC"/>
    <w:rsid w:val="003A68D3"/>
    <w:rsid w:val="003B2221"/>
    <w:rsid w:val="003B22D0"/>
    <w:rsid w:val="003B3325"/>
    <w:rsid w:val="003B506F"/>
    <w:rsid w:val="003B57EA"/>
    <w:rsid w:val="003B631D"/>
    <w:rsid w:val="003B68CA"/>
    <w:rsid w:val="003B69C6"/>
    <w:rsid w:val="003C0FF3"/>
    <w:rsid w:val="003C44D2"/>
    <w:rsid w:val="003C4C6A"/>
    <w:rsid w:val="003C4CE9"/>
    <w:rsid w:val="003C4D5A"/>
    <w:rsid w:val="003C510F"/>
    <w:rsid w:val="003C5F2C"/>
    <w:rsid w:val="003C7130"/>
    <w:rsid w:val="003C7AE2"/>
    <w:rsid w:val="003D002B"/>
    <w:rsid w:val="003D119B"/>
    <w:rsid w:val="003D1D9A"/>
    <w:rsid w:val="003D1F3C"/>
    <w:rsid w:val="003D25F1"/>
    <w:rsid w:val="003D2E59"/>
    <w:rsid w:val="003D3060"/>
    <w:rsid w:val="003D35AC"/>
    <w:rsid w:val="003D4AEB"/>
    <w:rsid w:val="003D4BC0"/>
    <w:rsid w:val="003D64A2"/>
    <w:rsid w:val="003D6B4E"/>
    <w:rsid w:val="003E0D29"/>
    <w:rsid w:val="003E1AA3"/>
    <w:rsid w:val="003E2511"/>
    <w:rsid w:val="003E4703"/>
    <w:rsid w:val="003E5E7E"/>
    <w:rsid w:val="003E707D"/>
    <w:rsid w:val="003E76B3"/>
    <w:rsid w:val="003E7C7A"/>
    <w:rsid w:val="003F0894"/>
    <w:rsid w:val="003F162B"/>
    <w:rsid w:val="003F17A4"/>
    <w:rsid w:val="003F2493"/>
    <w:rsid w:val="003F2647"/>
    <w:rsid w:val="003F2EE7"/>
    <w:rsid w:val="003F52F2"/>
    <w:rsid w:val="003F6565"/>
    <w:rsid w:val="003F69F9"/>
    <w:rsid w:val="003F7705"/>
    <w:rsid w:val="003F7B2C"/>
    <w:rsid w:val="003F7F66"/>
    <w:rsid w:val="00400602"/>
    <w:rsid w:val="00402281"/>
    <w:rsid w:val="004026FB"/>
    <w:rsid w:val="0040315E"/>
    <w:rsid w:val="0040467E"/>
    <w:rsid w:val="00405F59"/>
    <w:rsid w:val="0040615B"/>
    <w:rsid w:val="00411827"/>
    <w:rsid w:val="00411A9D"/>
    <w:rsid w:val="00413CAE"/>
    <w:rsid w:val="00414FA7"/>
    <w:rsid w:val="00415A1E"/>
    <w:rsid w:val="0041688C"/>
    <w:rsid w:val="00416AAC"/>
    <w:rsid w:val="00416B06"/>
    <w:rsid w:val="00416BB8"/>
    <w:rsid w:val="00417A4E"/>
    <w:rsid w:val="0042007D"/>
    <w:rsid w:val="0042009C"/>
    <w:rsid w:val="00422509"/>
    <w:rsid w:val="0042289B"/>
    <w:rsid w:val="00422A2C"/>
    <w:rsid w:val="00422B5D"/>
    <w:rsid w:val="004236DF"/>
    <w:rsid w:val="00425618"/>
    <w:rsid w:val="00425650"/>
    <w:rsid w:val="0042591B"/>
    <w:rsid w:val="00425C56"/>
    <w:rsid w:val="004264E0"/>
    <w:rsid w:val="0042651C"/>
    <w:rsid w:val="0043085E"/>
    <w:rsid w:val="004312DA"/>
    <w:rsid w:val="004317D3"/>
    <w:rsid w:val="0043245C"/>
    <w:rsid w:val="0043309E"/>
    <w:rsid w:val="004331A5"/>
    <w:rsid w:val="00434BEC"/>
    <w:rsid w:val="004360E6"/>
    <w:rsid w:val="004373AA"/>
    <w:rsid w:val="0044111D"/>
    <w:rsid w:val="0044556F"/>
    <w:rsid w:val="004456EC"/>
    <w:rsid w:val="004458C9"/>
    <w:rsid w:val="004466A2"/>
    <w:rsid w:val="0044690E"/>
    <w:rsid w:val="00447B5C"/>
    <w:rsid w:val="00450336"/>
    <w:rsid w:val="00450B6B"/>
    <w:rsid w:val="00452B55"/>
    <w:rsid w:val="00454E2E"/>
    <w:rsid w:val="00456706"/>
    <w:rsid w:val="004604B2"/>
    <w:rsid w:val="00460FBB"/>
    <w:rsid w:val="00463C43"/>
    <w:rsid w:val="004642E3"/>
    <w:rsid w:val="00464BCB"/>
    <w:rsid w:val="00467ACD"/>
    <w:rsid w:val="00470699"/>
    <w:rsid w:val="004722D9"/>
    <w:rsid w:val="00473400"/>
    <w:rsid w:val="00473772"/>
    <w:rsid w:val="00476115"/>
    <w:rsid w:val="004775EC"/>
    <w:rsid w:val="00480CCD"/>
    <w:rsid w:val="00481D67"/>
    <w:rsid w:val="004825D5"/>
    <w:rsid w:val="00483670"/>
    <w:rsid w:val="00484526"/>
    <w:rsid w:val="00486406"/>
    <w:rsid w:val="00486739"/>
    <w:rsid w:val="0048728C"/>
    <w:rsid w:val="00487C76"/>
    <w:rsid w:val="00487ED8"/>
    <w:rsid w:val="00491DF3"/>
    <w:rsid w:val="004922E4"/>
    <w:rsid w:val="00492464"/>
    <w:rsid w:val="0049424D"/>
    <w:rsid w:val="0049460F"/>
    <w:rsid w:val="0049688C"/>
    <w:rsid w:val="00496DF4"/>
    <w:rsid w:val="004972E2"/>
    <w:rsid w:val="0049753F"/>
    <w:rsid w:val="00497974"/>
    <w:rsid w:val="004A0D04"/>
    <w:rsid w:val="004A0E8F"/>
    <w:rsid w:val="004A1D24"/>
    <w:rsid w:val="004A1F0E"/>
    <w:rsid w:val="004A2A4F"/>
    <w:rsid w:val="004A2B28"/>
    <w:rsid w:val="004A4031"/>
    <w:rsid w:val="004A45A1"/>
    <w:rsid w:val="004A5EAF"/>
    <w:rsid w:val="004A6AF7"/>
    <w:rsid w:val="004A6E83"/>
    <w:rsid w:val="004B0EDA"/>
    <w:rsid w:val="004B235A"/>
    <w:rsid w:val="004B5012"/>
    <w:rsid w:val="004B5948"/>
    <w:rsid w:val="004B70B2"/>
    <w:rsid w:val="004B72CD"/>
    <w:rsid w:val="004C351C"/>
    <w:rsid w:val="004C4654"/>
    <w:rsid w:val="004C492B"/>
    <w:rsid w:val="004C4B8F"/>
    <w:rsid w:val="004C5E0E"/>
    <w:rsid w:val="004D0D7A"/>
    <w:rsid w:val="004D1403"/>
    <w:rsid w:val="004D2B45"/>
    <w:rsid w:val="004D3161"/>
    <w:rsid w:val="004D37E4"/>
    <w:rsid w:val="004D3DBF"/>
    <w:rsid w:val="004D4459"/>
    <w:rsid w:val="004D4ECF"/>
    <w:rsid w:val="004D5866"/>
    <w:rsid w:val="004D6BC6"/>
    <w:rsid w:val="004E07EF"/>
    <w:rsid w:val="004E1027"/>
    <w:rsid w:val="004E122E"/>
    <w:rsid w:val="004E13E1"/>
    <w:rsid w:val="004E1DEE"/>
    <w:rsid w:val="004E2500"/>
    <w:rsid w:val="004E4044"/>
    <w:rsid w:val="004E4A78"/>
    <w:rsid w:val="004E6E1F"/>
    <w:rsid w:val="004E7687"/>
    <w:rsid w:val="004F01A8"/>
    <w:rsid w:val="004F01F7"/>
    <w:rsid w:val="004F038E"/>
    <w:rsid w:val="004F1D1A"/>
    <w:rsid w:val="004F2912"/>
    <w:rsid w:val="004F5B29"/>
    <w:rsid w:val="004F6933"/>
    <w:rsid w:val="004F7A67"/>
    <w:rsid w:val="005012F0"/>
    <w:rsid w:val="005016B8"/>
    <w:rsid w:val="00501909"/>
    <w:rsid w:val="005030B9"/>
    <w:rsid w:val="00503560"/>
    <w:rsid w:val="00503D74"/>
    <w:rsid w:val="00504185"/>
    <w:rsid w:val="00504E11"/>
    <w:rsid w:val="00504EF5"/>
    <w:rsid w:val="0050574F"/>
    <w:rsid w:val="00510919"/>
    <w:rsid w:val="00510F09"/>
    <w:rsid w:val="00511839"/>
    <w:rsid w:val="0051245A"/>
    <w:rsid w:val="00512E35"/>
    <w:rsid w:val="00513791"/>
    <w:rsid w:val="00513F3B"/>
    <w:rsid w:val="005157AB"/>
    <w:rsid w:val="00517357"/>
    <w:rsid w:val="00517FC9"/>
    <w:rsid w:val="00520364"/>
    <w:rsid w:val="00520670"/>
    <w:rsid w:val="005207A9"/>
    <w:rsid w:val="00522029"/>
    <w:rsid w:val="00525154"/>
    <w:rsid w:val="00525BBF"/>
    <w:rsid w:val="00526E53"/>
    <w:rsid w:val="00527973"/>
    <w:rsid w:val="00527C9E"/>
    <w:rsid w:val="005305F2"/>
    <w:rsid w:val="00531A7F"/>
    <w:rsid w:val="00531FA9"/>
    <w:rsid w:val="005324E1"/>
    <w:rsid w:val="00532E0F"/>
    <w:rsid w:val="00534F35"/>
    <w:rsid w:val="00535CE9"/>
    <w:rsid w:val="005368AF"/>
    <w:rsid w:val="00536A6F"/>
    <w:rsid w:val="00536C5A"/>
    <w:rsid w:val="0053713F"/>
    <w:rsid w:val="00537938"/>
    <w:rsid w:val="005406FF"/>
    <w:rsid w:val="0054189A"/>
    <w:rsid w:val="00541FA7"/>
    <w:rsid w:val="005428AE"/>
    <w:rsid w:val="005432A5"/>
    <w:rsid w:val="005442E6"/>
    <w:rsid w:val="00544840"/>
    <w:rsid w:val="00544E77"/>
    <w:rsid w:val="00545269"/>
    <w:rsid w:val="0054658D"/>
    <w:rsid w:val="00546EBF"/>
    <w:rsid w:val="005478D3"/>
    <w:rsid w:val="00552882"/>
    <w:rsid w:val="00553CE3"/>
    <w:rsid w:val="00553E10"/>
    <w:rsid w:val="00555902"/>
    <w:rsid w:val="00557394"/>
    <w:rsid w:val="005576AB"/>
    <w:rsid w:val="00561A8E"/>
    <w:rsid w:val="00561F97"/>
    <w:rsid w:val="005620A3"/>
    <w:rsid w:val="005628AE"/>
    <w:rsid w:val="00563357"/>
    <w:rsid w:val="005653FD"/>
    <w:rsid w:val="005656AA"/>
    <w:rsid w:val="00566E35"/>
    <w:rsid w:val="0056722E"/>
    <w:rsid w:val="00567906"/>
    <w:rsid w:val="00567A73"/>
    <w:rsid w:val="00567C9E"/>
    <w:rsid w:val="005700C8"/>
    <w:rsid w:val="00570A37"/>
    <w:rsid w:val="00570E82"/>
    <w:rsid w:val="00571BEF"/>
    <w:rsid w:val="0057205A"/>
    <w:rsid w:val="00573142"/>
    <w:rsid w:val="00573A3A"/>
    <w:rsid w:val="0057412B"/>
    <w:rsid w:val="00574BD6"/>
    <w:rsid w:val="005758E3"/>
    <w:rsid w:val="00576952"/>
    <w:rsid w:val="00580B25"/>
    <w:rsid w:val="00581299"/>
    <w:rsid w:val="005812A7"/>
    <w:rsid w:val="00581D85"/>
    <w:rsid w:val="00581F12"/>
    <w:rsid w:val="005825FD"/>
    <w:rsid w:val="005828EE"/>
    <w:rsid w:val="00584FBC"/>
    <w:rsid w:val="00585124"/>
    <w:rsid w:val="00586696"/>
    <w:rsid w:val="00586D3D"/>
    <w:rsid w:val="00587D85"/>
    <w:rsid w:val="00590D0D"/>
    <w:rsid w:val="005912B2"/>
    <w:rsid w:val="00591F1E"/>
    <w:rsid w:val="0059294D"/>
    <w:rsid w:val="0059322F"/>
    <w:rsid w:val="00594FA7"/>
    <w:rsid w:val="00595533"/>
    <w:rsid w:val="00596544"/>
    <w:rsid w:val="00597E44"/>
    <w:rsid w:val="005A12BE"/>
    <w:rsid w:val="005A1EE6"/>
    <w:rsid w:val="005A2BDD"/>
    <w:rsid w:val="005A32C8"/>
    <w:rsid w:val="005A5395"/>
    <w:rsid w:val="005A53A8"/>
    <w:rsid w:val="005A6030"/>
    <w:rsid w:val="005A6FDF"/>
    <w:rsid w:val="005A7DED"/>
    <w:rsid w:val="005B1F75"/>
    <w:rsid w:val="005B27A9"/>
    <w:rsid w:val="005B69AD"/>
    <w:rsid w:val="005B7D9C"/>
    <w:rsid w:val="005B7DED"/>
    <w:rsid w:val="005C0EFD"/>
    <w:rsid w:val="005C1096"/>
    <w:rsid w:val="005C2E9D"/>
    <w:rsid w:val="005C33FB"/>
    <w:rsid w:val="005C5883"/>
    <w:rsid w:val="005C6151"/>
    <w:rsid w:val="005C72FA"/>
    <w:rsid w:val="005D14E3"/>
    <w:rsid w:val="005D1A5A"/>
    <w:rsid w:val="005D213C"/>
    <w:rsid w:val="005D3DFA"/>
    <w:rsid w:val="005D42AD"/>
    <w:rsid w:val="005D54C2"/>
    <w:rsid w:val="005D679D"/>
    <w:rsid w:val="005D7158"/>
    <w:rsid w:val="005D7472"/>
    <w:rsid w:val="005E0D53"/>
    <w:rsid w:val="005E2DF6"/>
    <w:rsid w:val="005E39D3"/>
    <w:rsid w:val="005E4774"/>
    <w:rsid w:val="005E4CD9"/>
    <w:rsid w:val="005E58D5"/>
    <w:rsid w:val="005E5D8A"/>
    <w:rsid w:val="005E5DD6"/>
    <w:rsid w:val="005F0430"/>
    <w:rsid w:val="005F083E"/>
    <w:rsid w:val="005F10C4"/>
    <w:rsid w:val="005F129D"/>
    <w:rsid w:val="005F1B5F"/>
    <w:rsid w:val="005F1BD2"/>
    <w:rsid w:val="005F3464"/>
    <w:rsid w:val="005F3B90"/>
    <w:rsid w:val="005F4C16"/>
    <w:rsid w:val="005F546B"/>
    <w:rsid w:val="005F6D8C"/>
    <w:rsid w:val="005F72E4"/>
    <w:rsid w:val="005F7E85"/>
    <w:rsid w:val="005F7F5A"/>
    <w:rsid w:val="00600948"/>
    <w:rsid w:val="00601866"/>
    <w:rsid w:val="00601D10"/>
    <w:rsid w:val="00602930"/>
    <w:rsid w:val="00602AE5"/>
    <w:rsid w:val="006031AA"/>
    <w:rsid w:val="006031D3"/>
    <w:rsid w:val="006033EE"/>
    <w:rsid w:val="00603440"/>
    <w:rsid w:val="00604AEA"/>
    <w:rsid w:val="00604D26"/>
    <w:rsid w:val="0060596F"/>
    <w:rsid w:val="00605FB4"/>
    <w:rsid w:val="00606AA6"/>
    <w:rsid w:val="00606F82"/>
    <w:rsid w:val="00607100"/>
    <w:rsid w:val="00607F30"/>
    <w:rsid w:val="0061048F"/>
    <w:rsid w:val="00610760"/>
    <w:rsid w:val="00610AAF"/>
    <w:rsid w:val="00610E50"/>
    <w:rsid w:val="00611733"/>
    <w:rsid w:val="00611B5C"/>
    <w:rsid w:val="00612785"/>
    <w:rsid w:val="00612C56"/>
    <w:rsid w:val="006133B5"/>
    <w:rsid w:val="00614761"/>
    <w:rsid w:val="006151EE"/>
    <w:rsid w:val="00615990"/>
    <w:rsid w:val="00617BDC"/>
    <w:rsid w:val="00621177"/>
    <w:rsid w:val="00621AD6"/>
    <w:rsid w:val="006224C6"/>
    <w:rsid w:val="00622A59"/>
    <w:rsid w:val="00622A64"/>
    <w:rsid w:val="00622BCD"/>
    <w:rsid w:val="00623139"/>
    <w:rsid w:val="00623D99"/>
    <w:rsid w:val="00624405"/>
    <w:rsid w:val="00624DE6"/>
    <w:rsid w:val="00624E98"/>
    <w:rsid w:val="006253B0"/>
    <w:rsid w:val="00625EDC"/>
    <w:rsid w:val="00626427"/>
    <w:rsid w:val="006269AF"/>
    <w:rsid w:val="00626E90"/>
    <w:rsid w:val="0063052E"/>
    <w:rsid w:val="006312E0"/>
    <w:rsid w:val="00631D67"/>
    <w:rsid w:val="00631F7D"/>
    <w:rsid w:val="0063243E"/>
    <w:rsid w:val="00632714"/>
    <w:rsid w:val="006335AC"/>
    <w:rsid w:val="00633D10"/>
    <w:rsid w:val="006350BB"/>
    <w:rsid w:val="00635772"/>
    <w:rsid w:val="00637829"/>
    <w:rsid w:val="00637F83"/>
    <w:rsid w:val="00641575"/>
    <w:rsid w:val="00641C8B"/>
    <w:rsid w:val="00644795"/>
    <w:rsid w:val="00645F82"/>
    <w:rsid w:val="00646DAA"/>
    <w:rsid w:val="006514B4"/>
    <w:rsid w:val="00651A5B"/>
    <w:rsid w:val="00651C56"/>
    <w:rsid w:val="0065244B"/>
    <w:rsid w:val="00653507"/>
    <w:rsid w:val="0065790A"/>
    <w:rsid w:val="0066041F"/>
    <w:rsid w:val="006628B6"/>
    <w:rsid w:val="0066291E"/>
    <w:rsid w:val="00663A61"/>
    <w:rsid w:val="00664610"/>
    <w:rsid w:val="00664979"/>
    <w:rsid w:val="00664B1F"/>
    <w:rsid w:val="00665AD4"/>
    <w:rsid w:val="0066630A"/>
    <w:rsid w:val="006664B1"/>
    <w:rsid w:val="00666621"/>
    <w:rsid w:val="00667205"/>
    <w:rsid w:val="00670CDA"/>
    <w:rsid w:val="00670D1C"/>
    <w:rsid w:val="00670EF5"/>
    <w:rsid w:val="0067234E"/>
    <w:rsid w:val="00673850"/>
    <w:rsid w:val="00676762"/>
    <w:rsid w:val="00677738"/>
    <w:rsid w:val="00680572"/>
    <w:rsid w:val="00681158"/>
    <w:rsid w:val="006813C6"/>
    <w:rsid w:val="006822BD"/>
    <w:rsid w:val="006844E7"/>
    <w:rsid w:val="00684733"/>
    <w:rsid w:val="00684A40"/>
    <w:rsid w:val="0068531A"/>
    <w:rsid w:val="006858F9"/>
    <w:rsid w:val="006861D5"/>
    <w:rsid w:val="00686FF7"/>
    <w:rsid w:val="006874FC"/>
    <w:rsid w:val="006875C7"/>
    <w:rsid w:val="00687FC6"/>
    <w:rsid w:val="00690D71"/>
    <w:rsid w:val="00691026"/>
    <w:rsid w:val="006937E2"/>
    <w:rsid w:val="00693AC5"/>
    <w:rsid w:val="0069418E"/>
    <w:rsid w:val="006968C1"/>
    <w:rsid w:val="00697C0F"/>
    <w:rsid w:val="006A0D69"/>
    <w:rsid w:val="006A1679"/>
    <w:rsid w:val="006A1EA1"/>
    <w:rsid w:val="006A331E"/>
    <w:rsid w:val="006A365F"/>
    <w:rsid w:val="006A39AF"/>
    <w:rsid w:val="006A3E23"/>
    <w:rsid w:val="006A6174"/>
    <w:rsid w:val="006A68CF"/>
    <w:rsid w:val="006A6A9B"/>
    <w:rsid w:val="006B0760"/>
    <w:rsid w:val="006B3640"/>
    <w:rsid w:val="006B3A48"/>
    <w:rsid w:val="006B3CCF"/>
    <w:rsid w:val="006B420C"/>
    <w:rsid w:val="006B483B"/>
    <w:rsid w:val="006B4AE6"/>
    <w:rsid w:val="006B55C1"/>
    <w:rsid w:val="006B5722"/>
    <w:rsid w:val="006B66E5"/>
    <w:rsid w:val="006B72A6"/>
    <w:rsid w:val="006B79B5"/>
    <w:rsid w:val="006C0215"/>
    <w:rsid w:val="006C0329"/>
    <w:rsid w:val="006C0962"/>
    <w:rsid w:val="006C0F35"/>
    <w:rsid w:val="006C2D8D"/>
    <w:rsid w:val="006C313A"/>
    <w:rsid w:val="006C3ED7"/>
    <w:rsid w:val="006C406D"/>
    <w:rsid w:val="006C477D"/>
    <w:rsid w:val="006C51AC"/>
    <w:rsid w:val="006C55BD"/>
    <w:rsid w:val="006C7529"/>
    <w:rsid w:val="006C768F"/>
    <w:rsid w:val="006D01F0"/>
    <w:rsid w:val="006D0565"/>
    <w:rsid w:val="006D0E27"/>
    <w:rsid w:val="006D10D8"/>
    <w:rsid w:val="006D1E76"/>
    <w:rsid w:val="006D223B"/>
    <w:rsid w:val="006D2948"/>
    <w:rsid w:val="006D43E2"/>
    <w:rsid w:val="006D511A"/>
    <w:rsid w:val="006D5213"/>
    <w:rsid w:val="006D5A89"/>
    <w:rsid w:val="006D6097"/>
    <w:rsid w:val="006D7D67"/>
    <w:rsid w:val="006D7D72"/>
    <w:rsid w:val="006E156C"/>
    <w:rsid w:val="006E1652"/>
    <w:rsid w:val="006E48A5"/>
    <w:rsid w:val="006E66A1"/>
    <w:rsid w:val="006F0138"/>
    <w:rsid w:val="006F0466"/>
    <w:rsid w:val="006F1EB3"/>
    <w:rsid w:val="006F24F9"/>
    <w:rsid w:val="006F383D"/>
    <w:rsid w:val="006F531D"/>
    <w:rsid w:val="006F54C4"/>
    <w:rsid w:val="006F5F87"/>
    <w:rsid w:val="006F66B6"/>
    <w:rsid w:val="0070052A"/>
    <w:rsid w:val="00700939"/>
    <w:rsid w:val="00700D42"/>
    <w:rsid w:val="0070185B"/>
    <w:rsid w:val="00702F9B"/>
    <w:rsid w:val="00704079"/>
    <w:rsid w:val="00705F49"/>
    <w:rsid w:val="00706FBE"/>
    <w:rsid w:val="0070739F"/>
    <w:rsid w:val="007101FF"/>
    <w:rsid w:val="00711933"/>
    <w:rsid w:val="00711B41"/>
    <w:rsid w:val="007125B4"/>
    <w:rsid w:val="00713ACC"/>
    <w:rsid w:val="00713B82"/>
    <w:rsid w:val="00714B52"/>
    <w:rsid w:val="007154AF"/>
    <w:rsid w:val="007176A4"/>
    <w:rsid w:val="00717A03"/>
    <w:rsid w:val="00717CD1"/>
    <w:rsid w:val="00720890"/>
    <w:rsid w:val="007216B2"/>
    <w:rsid w:val="00721B24"/>
    <w:rsid w:val="00721B38"/>
    <w:rsid w:val="00723175"/>
    <w:rsid w:val="00723740"/>
    <w:rsid w:val="00723BCE"/>
    <w:rsid w:val="007242E0"/>
    <w:rsid w:val="0072641B"/>
    <w:rsid w:val="0072697C"/>
    <w:rsid w:val="00726AFD"/>
    <w:rsid w:val="007312F0"/>
    <w:rsid w:val="00737335"/>
    <w:rsid w:val="00740167"/>
    <w:rsid w:val="0074184C"/>
    <w:rsid w:val="007420E3"/>
    <w:rsid w:val="00742527"/>
    <w:rsid w:val="00743C54"/>
    <w:rsid w:val="00745A63"/>
    <w:rsid w:val="00746119"/>
    <w:rsid w:val="00746C34"/>
    <w:rsid w:val="00747724"/>
    <w:rsid w:val="00747C26"/>
    <w:rsid w:val="00750893"/>
    <w:rsid w:val="00752EDE"/>
    <w:rsid w:val="00754564"/>
    <w:rsid w:val="007562A1"/>
    <w:rsid w:val="007565FB"/>
    <w:rsid w:val="00756A3F"/>
    <w:rsid w:val="0075737F"/>
    <w:rsid w:val="00761C3B"/>
    <w:rsid w:val="00764FEF"/>
    <w:rsid w:val="00765F90"/>
    <w:rsid w:val="00767469"/>
    <w:rsid w:val="00767AEA"/>
    <w:rsid w:val="00770C14"/>
    <w:rsid w:val="007711FD"/>
    <w:rsid w:val="00771FF1"/>
    <w:rsid w:val="00772228"/>
    <w:rsid w:val="00773B2F"/>
    <w:rsid w:val="00775DB1"/>
    <w:rsid w:val="007771B3"/>
    <w:rsid w:val="00780A15"/>
    <w:rsid w:val="0078107E"/>
    <w:rsid w:val="0078119D"/>
    <w:rsid w:val="0078636A"/>
    <w:rsid w:val="0078649A"/>
    <w:rsid w:val="00786D24"/>
    <w:rsid w:val="00791461"/>
    <w:rsid w:val="007925AA"/>
    <w:rsid w:val="00792653"/>
    <w:rsid w:val="0079272D"/>
    <w:rsid w:val="007927BF"/>
    <w:rsid w:val="00792ADD"/>
    <w:rsid w:val="007937CD"/>
    <w:rsid w:val="007943AF"/>
    <w:rsid w:val="00794CE4"/>
    <w:rsid w:val="00795AE8"/>
    <w:rsid w:val="0079626A"/>
    <w:rsid w:val="0079661D"/>
    <w:rsid w:val="00796B2A"/>
    <w:rsid w:val="00796C6D"/>
    <w:rsid w:val="007972D0"/>
    <w:rsid w:val="00797598"/>
    <w:rsid w:val="00797710"/>
    <w:rsid w:val="007A24BC"/>
    <w:rsid w:val="007A2877"/>
    <w:rsid w:val="007A36A7"/>
    <w:rsid w:val="007A38B5"/>
    <w:rsid w:val="007A49D3"/>
    <w:rsid w:val="007A71B1"/>
    <w:rsid w:val="007A71BC"/>
    <w:rsid w:val="007B3107"/>
    <w:rsid w:val="007B3114"/>
    <w:rsid w:val="007B5CE9"/>
    <w:rsid w:val="007B67AE"/>
    <w:rsid w:val="007B6931"/>
    <w:rsid w:val="007B7511"/>
    <w:rsid w:val="007B7F57"/>
    <w:rsid w:val="007C0C85"/>
    <w:rsid w:val="007C193D"/>
    <w:rsid w:val="007C1CE1"/>
    <w:rsid w:val="007C243A"/>
    <w:rsid w:val="007C3089"/>
    <w:rsid w:val="007C40E2"/>
    <w:rsid w:val="007C5239"/>
    <w:rsid w:val="007C5676"/>
    <w:rsid w:val="007C7190"/>
    <w:rsid w:val="007C7501"/>
    <w:rsid w:val="007D08DE"/>
    <w:rsid w:val="007D128D"/>
    <w:rsid w:val="007D2A2F"/>
    <w:rsid w:val="007D315C"/>
    <w:rsid w:val="007D668F"/>
    <w:rsid w:val="007E0053"/>
    <w:rsid w:val="007E0743"/>
    <w:rsid w:val="007E0A44"/>
    <w:rsid w:val="007E0AB8"/>
    <w:rsid w:val="007E1747"/>
    <w:rsid w:val="007E191E"/>
    <w:rsid w:val="007E1C51"/>
    <w:rsid w:val="007E3642"/>
    <w:rsid w:val="007E3692"/>
    <w:rsid w:val="007E54A5"/>
    <w:rsid w:val="007E6033"/>
    <w:rsid w:val="007E6DE9"/>
    <w:rsid w:val="007E7C56"/>
    <w:rsid w:val="007F0851"/>
    <w:rsid w:val="007F2ACC"/>
    <w:rsid w:val="007F3AFC"/>
    <w:rsid w:val="007F7361"/>
    <w:rsid w:val="007F78E6"/>
    <w:rsid w:val="007F7DEB"/>
    <w:rsid w:val="00800BBF"/>
    <w:rsid w:val="00801DEA"/>
    <w:rsid w:val="00801DEC"/>
    <w:rsid w:val="00802CEC"/>
    <w:rsid w:val="00803117"/>
    <w:rsid w:val="00803566"/>
    <w:rsid w:val="00804CA2"/>
    <w:rsid w:val="008065FD"/>
    <w:rsid w:val="008071DB"/>
    <w:rsid w:val="008103A7"/>
    <w:rsid w:val="0081478C"/>
    <w:rsid w:val="00815BE5"/>
    <w:rsid w:val="00816108"/>
    <w:rsid w:val="00817954"/>
    <w:rsid w:val="008179EB"/>
    <w:rsid w:val="00817D90"/>
    <w:rsid w:val="00820380"/>
    <w:rsid w:val="00821A63"/>
    <w:rsid w:val="008220FA"/>
    <w:rsid w:val="00822BAD"/>
    <w:rsid w:val="00823500"/>
    <w:rsid w:val="00823D56"/>
    <w:rsid w:val="008240A3"/>
    <w:rsid w:val="00824819"/>
    <w:rsid w:val="00824BCD"/>
    <w:rsid w:val="00825573"/>
    <w:rsid w:val="00825B31"/>
    <w:rsid w:val="0082778C"/>
    <w:rsid w:val="00827A2D"/>
    <w:rsid w:val="00830424"/>
    <w:rsid w:val="00830C18"/>
    <w:rsid w:val="00831775"/>
    <w:rsid w:val="00831BA5"/>
    <w:rsid w:val="00831CD9"/>
    <w:rsid w:val="00831F3A"/>
    <w:rsid w:val="00832039"/>
    <w:rsid w:val="00832559"/>
    <w:rsid w:val="008326A2"/>
    <w:rsid w:val="00833294"/>
    <w:rsid w:val="00833771"/>
    <w:rsid w:val="00833C23"/>
    <w:rsid w:val="00834E1D"/>
    <w:rsid w:val="00835146"/>
    <w:rsid w:val="008376FE"/>
    <w:rsid w:val="00840879"/>
    <w:rsid w:val="00840EA4"/>
    <w:rsid w:val="00843E8C"/>
    <w:rsid w:val="00844F33"/>
    <w:rsid w:val="008450DA"/>
    <w:rsid w:val="00845A57"/>
    <w:rsid w:val="008464DF"/>
    <w:rsid w:val="00846A29"/>
    <w:rsid w:val="008507C4"/>
    <w:rsid w:val="0085116E"/>
    <w:rsid w:val="008518AF"/>
    <w:rsid w:val="00851A28"/>
    <w:rsid w:val="00851A8E"/>
    <w:rsid w:val="00854BDF"/>
    <w:rsid w:val="0085549C"/>
    <w:rsid w:val="00855A6F"/>
    <w:rsid w:val="0085641E"/>
    <w:rsid w:val="008571EE"/>
    <w:rsid w:val="008575D3"/>
    <w:rsid w:val="00860953"/>
    <w:rsid w:val="00862476"/>
    <w:rsid w:val="00864694"/>
    <w:rsid w:val="00864A93"/>
    <w:rsid w:val="00864ED4"/>
    <w:rsid w:val="00865073"/>
    <w:rsid w:val="00865C10"/>
    <w:rsid w:val="00866518"/>
    <w:rsid w:val="00867761"/>
    <w:rsid w:val="0087081D"/>
    <w:rsid w:val="008721B8"/>
    <w:rsid w:val="00873EAB"/>
    <w:rsid w:val="0087462C"/>
    <w:rsid w:val="008752E5"/>
    <w:rsid w:val="0087554A"/>
    <w:rsid w:val="008771CA"/>
    <w:rsid w:val="00877A4D"/>
    <w:rsid w:val="00881679"/>
    <w:rsid w:val="00882E2F"/>
    <w:rsid w:val="00883EDB"/>
    <w:rsid w:val="00885585"/>
    <w:rsid w:val="00887C06"/>
    <w:rsid w:val="00890721"/>
    <w:rsid w:val="00890BF5"/>
    <w:rsid w:val="00891395"/>
    <w:rsid w:val="00892673"/>
    <w:rsid w:val="00895275"/>
    <w:rsid w:val="00895782"/>
    <w:rsid w:val="00897EE9"/>
    <w:rsid w:val="008A156D"/>
    <w:rsid w:val="008A1758"/>
    <w:rsid w:val="008A1DF8"/>
    <w:rsid w:val="008A20BD"/>
    <w:rsid w:val="008A21CB"/>
    <w:rsid w:val="008A2544"/>
    <w:rsid w:val="008A3310"/>
    <w:rsid w:val="008A4190"/>
    <w:rsid w:val="008A7650"/>
    <w:rsid w:val="008B099E"/>
    <w:rsid w:val="008B228A"/>
    <w:rsid w:val="008B721F"/>
    <w:rsid w:val="008B7B96"/>
    <w:rsid w:val="008B7CEA"/>
    <w:rsid w:val="008C1529"/>
    <w:rsid w:val="008C2758"/>
    <w:rsid w:val="008C349F"/>
    <w:rsid w:val="008C3663"/>
    <w:rsid w:val="008C515E"/>
    <w:rsid w:val="008C56C9"/>
    <w:rsid w:val="008C750C"/>
    <w:rsid w:val="008C7DFF"/>
    <w:rsid w:val="008D04F3"/>
    <w:rsid w:val="008D0873"/>
    <w:rsid w:val="008D16E1"/>
    <w:rsid w:val="008D21AB"/>
    <w:rsid w:val="008D2274"/>
    <w:rsid w:val="008D3910"/>
    <w:rsid w:val="008D3F26"/>
    <w:rsid w:val="008D494D"/>
    <w:rsid w:val="008D4BEC"/>
    <w:rsid w:val="008D6830"/>
    <w:rsid w:val="008D68A9"/>
    <w:rsid w:val="008D6A28"/>
    <w:rsid w:val="008D72A4"/>
    <w:rsid w:val="008D7BC8"/>
    <w:rsid w:val="008D7EC5"/>
    <w:rsid w:val="008E1FF9"/>
    <w:rsid w:val="008E2BB6"/>
    <w:rsid w:val="008E309A"/>
    <w:rsid w:val="008E4205"/>
    <w:rsid w:val="008E4540"/>
    <w:rsid w:val="008E4800"/>
    <w:rsid w:val="008E4CD5"/>
    <w:rsid w:val="008E56ED"/>
    <w:rsid w:val="008E66DE"/>
    <w:rsid w:val="008E6820"/>
    <w:rsid w:val="008E7B19"/>
    <w:rsid w:val="008E7E94"/>
    <w:rsid w:val="008F1997"/>
    <w:rsid w:val="008F3C6F"/>
    <w:rsid w:val="008F43FA"/>
    <w:rsid w:val="008F4C2B"/>
    <w:rsid w:val="00900169"/>
    <w:rsid w:val="00900293"/>
    <w:rsid w:val="00901903"/>
    <w:rsid w:val="0090257D"/>
    <w:rsid w:val="00902BB8"/>
    <w:rsid w:val="00904D5C"/>
    <w:rsid w:val="009055AA"/>
    <w:rsid w:val="00906795"/>
    <w:rsid w:val="00910B11"/>
    <w:rsid w:val="009110B9"/>
    <w:rsid w:val="009113C7"/>
    <w:rsid w:val="009126FF"/>
    <w:rsid w:val="009127E9"/>
    <w:rsid w:val="00912C7D"/>
    <w:rsid w:val="00913FEB"/>
    <w:rsid w:val="00914565"/>
    <w:rsid w:val="009147EA"/>
    <w:rsid w:val="009148CB"/>
    <w:rsid w:val="00916D5D"/>
    <w:rsid w:val="00917560"/>
    <w:rsid w:val="00920860"/>
    <w:rsid w:val="00922596"/>
    <w:rsid w:val="00923C80"/>
    <w:rsid w:val="00924034"/>
    <w:rsid w:val="00926139"/>
    <w:rsid w:val="009270D9"/>
    <w:rsid w:val="009271F5"/>
    <w:rsid w:val="009301AE"/>
    <w:rsid w:val="00931F8F"/>
    <w:rsid w:val="00931FE5"/>
    <w:rsid w:val="00932A8E"/>
    <w:rsid w:val="00932D93"/>
    <w:rsid w:val="00934003"/>
    <w:rsid w:val="00935A09"/>
    <w:rsid w:val="0093652E"/>
    <w:rsid w:val="00937983"/>
    <w:rsid w:val="0094217B"/>
    <w:rsid w:val="00944A28"/>
    <w:rsid w:val="00944D26"/>
    <w:rsid w:val="00945157"/>
    <w:rsid w:val="00945885"/>
    <w:rsid w:val="00945931"/>
    <w:rsid w:val="009467AB"/>
    <w:rsid w:val="00950183"/>
    <w:rsid w:val="00952CD8"/>
    <w:rsid w:val="00953675"/>
    <w:rsid w:val="009545F0"/>
    <w:rsid w:val="00955CA0"/>
    <w:rsid w:val="00955CB9"/>
    <w:rsid w:val="009607E7"/>
    <w:rsid w:val="00961637"/>
    <w:rsid w:val="00961A9B"/>
    <w:rsid w:val="00962920"/>
    <w:rsid w:val="00964171"/>
    <w:rsid w:val="00964743"/>
    <w:rsid w:val="00965BA4"/>
    <w:rsid w:val="009675C7"/>
    <w:rsid w:val="00967883"/>
    <w:rsid w:val="00970C4F"/>
    <w:rsid w:val="0097122F"/>
    <w:rsid w:val="00972360"/>
    <w:rsid w:val="0097283D"/>
    <w:rsid w:val="0097407F"/>
    <w:rsid w:val="00974CB0"/>
    <w:rsid w:val="00975ABD"/>
    <w:rsid w:val="0097636A"/>
    <w:rsid w:val="00976A36"/>
    <w:rsid w:val="009800F4"/>
    <w:rsid w:val="00982C9C"/>
    <w:rsid w:val="00982CAC"/>
    <w:rsid w:val="00984B92"/>
    <w:rsid w:val="00985BCB"/>
    <w:rsid w:val="009862F2"/>
    <w:rsid w:val="0098726E"/>
    <w:rsid w:val="00992176"/>
    <w:rsid w:val="0099225E"/>
    <w:rsid w:val="00992E6D"/>
    <w:rsid w:val="0099346D"/>
    <w:rsid w:val="00995267"/>
    <w:rsid w:val="00995DCB"/>
    <w:rsid w:val="009A0212"/>
    <w:rsid w:val="009A0559"/>
    <w:rsid w:val="009A0D17"/>
    <w:rsid w:val="009A1988"/>
    <w:rsid w:val="009A2DE0"/>
    <w:rsid w:val="009A553F"/>
    <w:rsid w:val="009A6D50"/>
    <w:rsid w:val="009B083E"/>
    <w:rsid w:val="009B101C"/>
    <w:rsid w:val="009B13F4"/>
    <w:rsid w:val="009B2079"/>
    <w:rsid w:val="009B3894"/>
    <w:rsid w:val="009B3E32"/>
    <w:rsid w:val="009B3EEF"/>
    <w:rsid w:val="009B4F1C"/>
    <w:rsid w:val="009B6095"/>
    <w:rsid w:val="009B6D2D"/>
    <w:rsid w:val="009B70E5"/>
    <w:rsid w:val="009B7AB1"/>
    <w:rsid w:val="009C03D3"/>
    <w:rsid w:val="009C0B6D"/>
    <w:rsid w:val="009C0ED6"/>
    <w:rsid w:val="009C2AAB"/>
    <w:rsid w:val="009C3647"/>
    <w:rsid w:val="009C3C43"/>
    <w:rsid w:val="009C4142"/>
    <w:rsid w:val="009C4A61"/>
    <w:rsid w:val="009C4CCC"/>
    <w:rsid w:val="009D0342"/>
    <w:rsid w:val="009D14F9"/>
    <w:rsid w:val="009D1F1A"/>
    <w:rsid w:val="009D2DFC"/>
    <w:rsid w:val="009D6582"/>
    <w:rsid w:val="009D7550"/>
    <w:rsid w:val="009E17E2"/>
    <w:rsid w:val="009E1BA1"/>
    <w:rsid w:val="009E22B9"/>
    <w:rsid w:val="009E2DE1"/>
    <w:rsid w:val="009E3BA7"/>
    <w:rsid w:val="009E50DB"/>
    <w:rsid w:val="009E7257"/>
    <w:rsid w:val="009E729E"/>
    <w:rsid w:val="009F00CC"/>
    <w:rsid w:val="009F15F0"/>
    <w:rsid w:val="009F2E5A"/>
    <w:rsid w:val="009F3DBD"/>
    <w:rsid w:val="009F53D6"/>
    <w:rsid w:val="009F5B35"/>
    <w:rsid w:val="009F6737"/>
    <w:rsid w:val="009F7679"/>
    <w:rsid w:val="009F7853"/>
    <w:rsid w:val="00A00FA1"/>
    <w:rsid w:val="00A01924"/>
    <w:rsid w:val="00A02FA5"/>
    <w:rsid w:val="00A02FF8"/>
    <w:rsid w:val="00A0315D"/>
    <w:rsid w:val="00A035FF"/>
    <w:rsid w:val="00A03720"/>
    <w:rsid w:val="00A05C43"/>
    <w:rsid w:val="00A0611A"/>
    <w:rsid w:val="00A0617C"/>
    <w:rsid w:val="00A077DF"/>
    <w:rsid w:val="00A0790E"/>
    <w:rsid w:val="00A1012B"/>
    <w:rsid w:val="00A101B3"/>
    <w:rsid w:val="00A10252"/>
    <w:rsid w:val="00A106A0"/>
    <w:rsid w:val="00A10E08"/>
    <w:rsid w:val="00A14075"/>
    <w:rsid w:val="00A1505D"/>
    <w:rsid w:val="00A157A6"/>
    <w:rsid w:val="00A162F5"/>
    <w:rsid w:val="00A22D7E"/>
    <w:rsid w:val="00A233C2"/>
    <w:rsid w:val="00A240B4"/>
    <w:rsid w:val="00A255D4"/>
    <w:rsid w:val="00A26710"/>
    <w:rsid w:val="00A30446"/>
    <w:rsid w:val="00A3048C"/>
    <w:rsid w:val="00A3055D"/>
    <w:rsid w:val="00A31647"/>
    <w:rsid w:val="00A343A2"/>
    <w:rsid w:val="00A34C36"/>
    <w:rsid w:val="00A34C3D"/>
    <w:rsid w:val="00A36FC1"/>
    <w:rsid w:val="00A372B5"/>
    <w:rsid w:val="00A4163F"/>
    <w:rsid w:val="00A4326D"/>
    <w:rsid w:val="00A43B50"/>
    <w:rsid w:val="00A44640"/>
    <w:rsid w:val="00A45C0F"/>
    <w:rsid w:val="00A46C89"/>
    <w:rsid w:val="00A46C8F"/>
    <w:rsid w:val="00A502B0"/>
    <w:rsid w:val="00A50A53"/>
    <w:rsid w:val="00A53CD4"/>
    <w:rsid w:val="00A54521"/>
    <w:rsid w:val="00A550A4"/>
    <w:rsid w:val="00A56081"/>
    <w:rsid w:val="00A57803"/>
    <w:rsid w:val="00A57EF2"/>
    <w:rsid w:val="00A611D7"/>
    <w:rsid w:val="00A61412"/>
    <w:rsid w:val="00A6176F"/>
    <w:rsid w:val="00A61AF7"/>
    <w:rsid w:val="00A62E99"/>
    <w:rsid w:val="00A62FC1"/>
    <w:rsid w:val="00A630CC"/>
    <w:rsid w:val="00A63378"/>
    <w:rsid w:val="00A63617"/>
    <w:rsid w:val="00A649AB"/>
    <w:rsid w:val="00A662BB"/>
    <w:rsid w:val="00A662C9"/>
    <w:rsid w:val="00A66608"/>
    <w:rsid w:val="00A673E2"/>
    <w:rsid w:val="00A701EC"/>
    <w:rsid w:val="00A7176C"/>
    <w:rsid w:val="00A72376"/>
    <w:rsid w:val="00A73ED5"/>
    <w:rsid w:val="00A73F80"/>
    <w:rsid w:val="00A74334"/>
    <w:rsid w:val="00A74B5C"/>
    <w:rsid w:val="00A74DB7"/>
    <w:rsid w:val="00A75C2D"/>
    <w:rsid w:val="00A77B9A"/>
    <w:rsid w:val="00A80849"/>
    <w:rsid w:val="00A815D9"/>
    <w:rsid w:val="00A8256E"/>
    <w:rsid w:val="00A86DA3"/>
    <w:rsid w:val="00A87BB4"/>
    <w:rsid w:val="00A87BC9"/>
    <w:rsid w:val="00A904B5"/>
    <w:rsid w:val="00A927C2"/>
    <w:rsid w:val="00A93220"/>
    <w:rsid w:val="00A93388"/>
    <w:rsid w:val="00A937AF"/>
    <w:rsid w:val="00A93D12"/>
    <w:rsid w:val="00A93E82"/>
    <w:rsid w:val="00A94952"/>
    <w:rsid w:val="00A94AC3"/>
    <w:rsid w:val="00A951EE"/>
    <w:rsid w:val="00A9557B"/>
    <w:rsid w:val="00A96519"/>
    <w:rsid w:val="00A97EFD"/>
    <w:rsid w:val="00AA0AF7"/>
    <w:rsid w:val="00AA22E6"/>
    <w:rsid w:val="00AA3642"/>
    <w:rsid w:val="00AA3F84"/>
    <w:rsid w:val="00AA562B"/>
    <w:rsid w:val="00AA5CD8"/>
    <w:rsid w:val="00AA695F"/>
    <w:rsid w:val="00AA7469"/>
    <w:rsid w:val="00AA7545"/>
    <w:rsid w:val="00AA76FB"/>
    <w:rsid w:val="00AA7C76"/>
    <w:rsid w:val="00AA7CC1"/>
    <w:rsid w:val="00AA7F08"/>
    <w:rsid w:val="00AB16E2"/>
    <w:rsid w:val="00AB273C"/>
    <w:rsid w:val="00AB44FB"/>
    <w:rsid w:val="00AB535B"/>
    <w:rsid w:val="00AB5A36"/>
    <w:rsid w:val="00AB5F03"/>
    <w:rsid w:val="00AC1BA3"/>
    <w:rsid w:val="00AC2285"/>
    <w:rsid w:val="00AC2D6B"/>
    <w:rsid w:val="00AC3288"/>
    <w:rsid w:val="00AC369D"/>
    <w:rsid w:val="00AC49C8"/>
    <w:rsid w:val="00AC4B68"/>
    <w:rsid w:val="00AC4F27"/>
    <w:rsid w:val="00AC55AF"/>
    <w:rsid w:val="00AC5980"/>
    <w:rsid w:val="00AC7614"/>
    <w:rsid w:val="00AC7C1E"/>
    <w:rsid w:val="00AD0EF9"/>
    <w:rsid w:val="00AD19C3"/>
    <w:rsid w:val="00AD269C"/>
    <w:rsid w:val="00AD2F40"/>
    <w:rsid w:val="00AD3811"/>
    <w:rsid w:val="00AD3DE6"/>
    <w:rsid w:val="00AD5375"/>
    <w:rsid w:val="00AD60B7"/>
    <w:rsid w:val="00AD7BEB"/>
    <w:rsid w:val="00AD7E33"/>
    <w:rsid w:val="00AE0083"/>
    <w:rsid w:val="00AE0839"/>
    <w:rsid w:val="00AE0A62"/>
    <w:rsid w:val="00AE1781"/>
    <w:rsid w:val="00AE2F6D"/>
    <w:rsid w:val="00AE4C00"/>
    <w:rsid w:val="00AE4E28"/>
    <w:rsid w:val="00AE5029"/>
    <w:rsid w:val="00AE5788"/>
    <w:rsid w:val="00AE6192"/>
    <w:rsid w:val="00AE700F"/>
    <w:rsid w:val="00AE7577"/>
    <w:rsid w:val="00AF0EAF"/>
    <w:rsid w:val="00AF1D45"/>
    <w:rsid w:val="00AF32D6"/>
    <w:rsid w:val="00AF3475"/>
    <w:rsid w:val="00AF56D2"/>
    <w:rsid w:val="00AF5DB3"/>
    <w:rsid w:val="00AF630C"/>
    <w:rsid w:val="00AF6D56"/>
    <w:rsid w:val="00AF6DCD"/>
    <w:rsid w:val="00B00379"/>
    <w:rsid w:val="00B00F82"/>
    <w:rsid w:val="00B01DE1"/>
    <w:rsid w:val="00B040F2"/>
    <w:rsid w:val="00B054FF"/>
    <w:rsid w:val="00B05F8E"/>
    <w:rsid w:val="00B06131"/>
    <w:rsid w:val="00B063BE"/>
    <w:rsid w:val="00B06C92"/>
    <w:rsid w:val="00B06FCC"/>
    <w:rsid w:val="00B07BBF"/>
    <w:rsid w:val="00B11D63"/>
    <w:rsid w:val="00B133A5"/>
    <w:rsid w:val="00B13C88"/>
    <w:rsid w:val="00B16252"/>
    <w:rsid w:val="00B164AD"/>
    <w:rsid w:val="00B166EF"/>
    <w:rsid w:val="00B16860"/>
    <w:rsid w:val="00B2048A"/>
    <w:rsid w:val="00B20B09"/>
    <w:rsid w:val="00B20E83"/>
    <w:rsid w:val="00B218D3"/>
    <w:rsid w:val="00B22719"/>
    <w:rsid w:val="00B23FBA"/>
    <w:rsid w:val="00B24652"/>
    <w:rsid w:val="00B24FC8"/>
    <w:rsid w:val="00B25DD6"/>
    <w:rsid w:val="00B260AC"/>
    <w:rsid w:val="00B2669B"/>
    <w:rsid w:val="00B26E73"/>
    <w:rsid w:val="00B31BC1"/>
    <w:rsid w:val="00B32D94"/>
    <w:rsid w:val="00B341A6"/>
    <w:rsid w:val="00B344B1"/>
    <w:rsid w:val="00B352BA"/>
    <w:rsid w:val="00B36329"/>
    <w:rsid w:val="00B3686E"/>
    <w:rsid w:val="00B36E75"/>
    <w:rsid w:val="00B3747F"/>
    <w:rsid w:val="00B37B42"/>
    <w:rsid w:val="00B404AA"/>
    <w:rsid w:val="00B40C4E"/>
    <w:rsid w:val="00B416DE"/>
    <w:rsid w:val="00B42084"/>
    <w:rsid w:val="00B427DB"/>
    <w:rsid w:val="00B43229"/>
    <w:rsid w:val="00B43944"/>
    <w:rsid w:val="00B43F65"/>
    <w:rsid w:val="00B45767"/>
    <w:rsid w:val="00B45981"/>
    <w:rsid w:val="00B45F8C"/>
    <w:rsid w:val="00B46DE3"/>
    <w:rsid w:val="00B47A48"/>
    <w:rsid w:val="00B47D88"/>
    <w:rsid w:val="00B47F72"/>
    <w:rsid w:val="00B518B3"/>
    <w:rsid w:val="00B51DA7"/>
    <w:rsid w:val="00B530F9"/>
    <w:rsid w:val="00B5335B"/>
    <w:rsid w:val="00B54294"/>
    <w:rsid w:val="00B56AE1"/>
    <w:rsid w:val="00B56C8C"/>
    <w:rsid w:val="00B57309"/>
    <w:rsid w:val="00B579A0"/>
    <w:rsid w:val="00B602FA"/>
    <w:rsid w:val="00B60C8F"/>
    <w:rsid w:val="00B61006"/>
    <w:rsid w:val="00B613DF"/>
    <w:rsid w:val="00B61EF8"/>
    <w:rsid w:val="00B640EB"/>
    <w:rsid w:val="00B65321"/>
    <w:rsid w:val="00B654B6"/>
    <w:rsid w:val="00B66D73"/>
    <w:rsid w:val="00B671A9"/>
    <w:rsid w:val="00B67E75"/>
    <w:rsid w:val="00B67EBD"/>
    <w:rsid w:val="00B705D8"/>
    <w:rsid w:val="00B7128C"/>
    <w:rsid w:val="00B71D8E"/>
    <w:rsid w:val="00B7235D"/>
    <w:rsid w:val="00B72CAB"/>
    <w:rsid w:val="00B7311F"/>
    <w:rsid w:val="00B746DE"/>
    <w:rsid w:val="00B74F91"/>
    <w:rsid w:val="00B75387"/>
    <w:rsid w:val="00B76167"/>
    <w:rsid w:val="00B77654"/>
    <w:rsid w:val="00B77859"/>
    <w:rsid w:val="00B819C3"/>
    <w:rsid w:val="00B83F92"/>
    <w:rsid w:val="00B84024"/>
    <w:rsid w:val="00B846BE"/>
    <w:rsid w:val="00B84F8D"/>
    <w:rsid w:val="00B863EA"/>
    <w:rsid w:val="00B869BF"/>
    <w:rsid w:val="00B86ABD"/>
    <w:rsid w:val="00B90A93"/>
    <w:rsid w:val="00B912A6"/>
    <w:rsid w:val="00B92231"/>
    <w:rsid w:val="00B9368A"/>
    <w:rsid w:val="00B9389D"/>
    <w:rsid w:val="00B94064"/>
    <w:rsid w:val="00B940E4"/>
    <w:rsid w:val="00B94712"/>
    <w:rsid w:val="00B94AA8"/>
    <w:rsid w:val="00B94E01"/>
    <w:rsid w:val="00B94E25"/>
    <w:rsid w:val="00B9578A"/>
    <w:rsid w:val="00B96752"/>
    <w:rsid w:val="00B97A43"/>
    <w:rsid w:val="00BA032E"/>
    <w:rsid w:val="00BA1055"/>
    <w:rsid w:val="00BA1408"/>
    <w:rsid w:val="00BA20A7"/>
    <w:rsid w:val="00BA2660"/>
    <w:rsid w:val="00BA2835"/>
    <w:rsid w:val="00BA3F46"/>
    <w:rsid w:val="00BA5B10"/>
    <w:rsid w:val="00BA7DB0"/>
    <w:rsid w:val="00BB07B6"/>
    <w:rsid w:val="00BB0B98"/>
    <w:rsid w:val="00BB2A8F"/>
    <w:rsid w:val="00BB3F31"/>
    <w:rsid w:val="00BB4429"/>
    <w:rsid w:val="00BB48A7"/>
    <w:rsid w:val="00BB5921"/>
    <w:rsid w:val="00BC0C5B"/>
    <w:rsid w:val="00BC1191"/>
    <w:rsid w:val="00BC39BC"/>
    <w:rsid w:val="00BC3C6C"/>
    <w:rsid w:val="00BC428E"/>
    <w:rsid w:val="00BC47D0"/>
    <w:rsid w:val="00BC5AFB"/>
    <w:rsid w:val="00BD06C8"/>
    <w:rsid w:val="00BD16C7"/>
    <w:rsid w:val="00BD1C24"/>
    <w:rsid w:val="00BD2A5B"/>
    <w:rsid w:val="00BD43FB"/>
    <w:rsid w:val="00BD53DE"/>
    <w:rsid w:val="00BE0355"/>
    <w:rsid w:val="00BE2149"/>
    <w:rsid w:val="00BE33F3"/>
    <w:rsid w:val="00BE3AE4"/>
    <w:rsid w:val="00BE429D"/>
    <w:rsid w:val="00BE4B44"/>
    <w:rsid w:val="00BE56AC"/>
    <w:rsid w:val="00BE56EB"/>
    <w:rsid w:val="00BE6C64"/>
    <w:rsid w:val="00BF0674"/>
    <w:rsid w:val="00BF1264"/>
    <w:rsid w:val="00BF1FFA"/>
    <w:rsid w:val="00BF3A83"/>
    <w:rsid w:val="00BF3AA8"/>
    <w:rsid w:val="00BF470B"/>
    <w:rsid w:val="00BF4AD8"/>
    <w:rsid w:val="00BF6B0B"/>
    <w:rsid w:val="00BF6DE7"/>
    <w:rsid w:val="00BF6FCC"/>
    <w:rsid w:val="00BF7B87"/>
    <w:rsid w:val="00BF7E4E"/>
    <w:rsid w:val="00C00939"/>
    <w:rsid w:val="00C03244"/>
    <w:rsid w:val="00C03801"/>
    <w:rsid w:val="00C047EC"/>
    <w:rsid w:val="00C05410"/>
    <w:rsid w:val="00C069C6"/>
    <w:rsid w:val="00C06D74"/>
    <w:rsid w:val="00C07CA2"/>
    <w:rsid w:val="00C07D7A"/>
    <w:rsid w:val="00C109A5"/>
    <w:rsid w:val="00C10ADD"/>
    <w:rsid w:val="00C11602"/>
    <w:rsid w:val="00C117FF"/>
    <w:rsid w:val="00C11E6B"/>
    <w:rsid w:val="00C13943"/>
    <w:rsid w:val="00C14C8A"/>
    <w:rsid w:val="00C159D1"/>
    <w:rsid w:val="00C20100"/>
    <w:rsid w:val="00C2060F"/>
    <w:rsid w:val="00C20D00"/>
    <w:rsid w:val="00C21F42"/>
    <w:rsid w:val="00C2367D"/>
    <w:rsid w:val="00C255E3"/>
    <w:rsid w:val="00C25D3A"/>
    <w:rsid w:val="00C25F83"/>
    <w:rsid w:val="00C2682E"/>
    <w:rsid w:val="00C2730F"/>
    <w:rsid w:val="00C3095D"/>
    <w:rsid w:val="00C30FAA"/>
    <w:rsid w:val="00C32F20"/>
    <w:rsid w:val="00C34152"/>
    <w:rsid w:val="00C34B48"/>
    <w:rsid w:val="00C35491"/>
    <w:rsid w:val="00C354CF"/>
    <w:rsid w:val="00C35FE0"/>
    <w:rsid w:val="00C3759A"/>
    <w:rsid w:val="00C377A2"/>
    <w:rsid w:val="00C41B11"/>
    <w:rsid w:val="00C4203D"/>
    <w:rsid w:val="00C42663"/>
    <w:rsid w:val="00C42E99"/>
    <w:rsid w:val="00C4318E"/>
    <w:rsid w:val="00C43429"/>
    <w:rsid w:val="00C43974"/>
    <w:rsid w:val="00C442BC"/>
    <w:rsid w:val="00C4432A"/>
    <w:rsid w:val="00C4595D"/>
    <w:rsid w:val="00C45A7F"/>
    <w:rsid w:val="00C46221"/>
    <w:rsid w:val="00C466D8"/>
    <w:rsid w:val="00C503B5"/>
    <w:rsid w:val="00C5050C"/>
    <w:rsid w:val="00C505D7"/>
    <w:rsid w:val="00C5132B"/>
    <w:rsid w:val="00C513A5"/>
    <w:rsid w:val="00C56974"/>
    <w:rsid w:val="00C5798B"/>
    <w:rsid w:val="00C61046"/>
    <w:rsid w:val="00C611DE"/>
    <w:rsid w:val="00C624C5"/>
    <w:rsid w:val="00C630F5"/>
    <w:rsid w:val="00C63245"/>
    <w:rsid w:val="00C63759"/>
    <w:rsid w:val="00C643C0"/>
    <w:rsid w:val="00C65BBA"/>
    <w:rsid w:val="00C667FF"/>
    <w:rsid w:val="00C668B1"/>
    <w:rsid w:val="00C66E65"/>
    <w:rsid w:val="00C677A4"/>
    <w:rsid w:val="00C6789F"/>
    <w:rsid w:val="00C73231"/>
    <w:rsid w:val="00C732BC"/>
    <w:rsid w:val="00C76487"/>
    <w:rsid w:val="00C7795B"/>
    <w:rsid w:val="00C77FD4"/>
    <w:rsid w:val="00C80AB0"/>
    <w:rsid w:val="00C80FA2"/>
    <w:rsid w:val="00C812C2"/>
    <w:rsid w:val="00C814CC"/>
    <w:rsid w:val="00C8188B"/>
    <w:rsid w:val="00C81E4C"/>
    <w:rsid w:val="00C82337"/>
    <w:rsid w:val="00C823B0"/>
    <w:rsid w:val="00C82B07"/>
    <w:rsid w:val="00C836CD"/>
    <w:rsid w:val="00C84256"/>
    <w:rsid w:val="00C842E6"/>
    <w:rsid w:val="00C846D9"/>
    <w:rsid w:val="00C85168"/>
    <w:rsid w:val="00C855AA"/>
    <w:rsid w:val="00C85A7F"/>
    <w:rsid w:val="00C86233"/>
    <w:rsid w:val="00C86C5A"/>
    <w:rsid w:val="00C86D21"/>
    <w:rsid w:val="00C903DF"/>
    <w:rsid w:val="00C912B8"/>
    <w:rsid w:val="00C91C57"/>
    <w:rsid w:val="00C9290F"/>
    <w:rsid w:val="00C94D3A"/>
    <w:rsid w:val="00C94E70"/>
    <w:rsid w:val="00C961C4"/>
    <w:rsid w:val="00C97FF6"/>
    <w:rsid w:val="00CA00CF"/>
    <w:rsid w:val="00CA03A4"/>
    <w:rsid w:val="00CA083D"/>
    <w:rsid w:val="00CA0C45"/>
    <w:rsid w:val="00CA0C5B"/>
    <w:rsid w:val="00CA1A6E"/>
    <w:rsid w:val="00CA21A1"/>
    <w:rsid w:val="00CA26E8"/>
    <w:rsid w:val="00CA5996"/>
    <w:rsid w:val="00CA6318"/>
    <w:rsid w:val="00CB07C1"/>
    <w:rsid w:val="00CB09FA"/>
    <w:rsid w:val="00CB10F1"/>
    <w:rsid w:val="00CB160D"/>
    <w:rsid w:val="00CB17B3"/>
    <w:rsid w:val="00CB18F4"/>
    <w:rsid w:val="00CB22CF"/>
    <w:rsid w:val="00CB24E1"/>
    <w:rsid w:val="00CB2545"/>
    <w:rsid w:val="00CB2E68"/>
    <w:rsid w:val="00CB3CAD"/>
    <w:rsid w:val="00CB5C50"/>
    <w:rsid w:val="00CB5F8F"/>
    <w:rsid w:val="00CC025D"/>
    <w:rsid w:val="00CC0834"/>
    <w:rsid w:val="00CC0B7A"/>
    <w:rsid w:val="00CC0EEB"/>
    <w:rsid w:val="00CC2A9C"/>
    <w:rsid w:val="00CC37DE"/>
    <w:rsid w:val="00CC3B79"/>
    <w:rsid w:val="00CC438D"/>
    <w:rsid w:val="00CC500D"/>
    <w:rsid w:val="00CC5E54"/>
    <w:rsid w:val="00CC603F"/>
    <w:rsid w:val="00CC6051"/>
    <w:rsid w:val="00CC60CE"/>
    <w:rsid w:val="00CC7580"/>
    <w:rsid w:val="00CD02AF"/>
    <w:rsid w:val="00CD1105"/>
    <w:rsid w:val="00CD20B7"/>
    <w:rsid w:val="00CD2284"/>
    <w:rsid w:val="00CD2611"/>
    <w:rsid w:val="00CD2B79"/>
    <w:rsid w:val="00CD3AD3"/>
    <w:rsid w:val="00CD41FA"/>
    <w:rsid w:val="00CD509E"/>
    <w:rsid w:val="00CD6164"/>
    <w:rsid w:val="00CD6477"/>
    <w:rsid w:val="00CD6CFA"/>
    <w:rsid w:val="00CE08C8"/>
    <w:rsid w:val="00CE0933"/>
    <w:rsid w:val="00CE3748"/>
    <w:rsid w:val="00CE3D3A"/>
    <w:rsid w:val="00CE47E1"/>
    <w:rsid w:val="00CE4F18"/>
    <w:rsid w:val="00CE6083"/>
    <w:rsid w:val="00CE6181"/>
    <w:rsid w:val="00CE667B"/>
    <w:rsid w:val="00CE75E9"/>
    <w:rsid w:val="00CE797D"/>
    <w:rsid w:val="00CE7DC0"/>
    <w:rsid w:val="00CF2542"/>
    <w:rsid w:val="00CF254C"/>
    <w:rsid w:val="00CF2841"/>
    <w:rsid w:val="00CF39CF"/>
    <w:rsid w:val="00CF3D74"/>
    <w:rsid w:val="00CF4C8C"/>
    <w:rsid w:val="00CF58A4"/>
    <w:rsid w:val="00CF6927"/>
    <w:rsid w:val="00CF7FAB"/>
    <w:rsid w:val="00CF7FF3"/>
    <w:rsid w:val="00D008E1"/>
    <w:rsid w:val="00D0095D"/>
    <w:rsid w:val="00D00C5F"/>
    <w:rsid w:val="00D018FE"/>
    <w:rsid w:val="00D01AD5"/>
    <w:rsid w:val="00D04781"/>
    <w:rsid w:val="00D0560D"/>
    <w:rsid w:val="00D063F2"/>
    <w:rsid w:val="00D06A7B"/>
    <w:rsid w:val="00D07821"/>
    <w:rsid w:val="00D1039B"/>
    <w:rsid w:val="00D106A6"/>
    <w:rsid w:val="00D106C6"/>
    <w:rsid w:val="00D1143C"/>
    <w:rsid w:val="00D1161A"/>
    <w:rsid w:val="00D120D6"/>
    <w:rsid w:val="00D124D9"/>
    <w:rsid w:val="00D13736"/>
    <w:rsid w:val="00D138EE"/>
    <w:rsid w:val="00D14072"/>
    <w:rsid w:val="00D1467D"/>
    <w:rsid w:val="00D15271"/>
    <w:rsid w:val="00D15AC1"/>
    <w:rsid w:val="00D15E22"/>
    <w:rsid w:val="00D16256"/>
    <w:rsid w:val="00D16ED0"/>
    <w:rsid w:val="00D16F6E"/>
    <w:rsid w:val="00D16FBB"/>
    <w:rsid w:val="00D1773C"/>
    <w:rsid w:val="00D20C1A"/>
    <w:rsid w:val="00D20E41"/>
    <w:rsid w:val="00D20FFA"/>
    <w:rsid w:val="00D215D7"/>
    <w:rsid w:val="00D21F1D"/>
    <w:rsid w:val="00D252C8"/>
    <w:rsid w:val="00D27F3C"/>
    <w:rsid w:val="00D30C99"/>
    <w:rsid w:val="00D30FBD"/>
    <w:rsid w:val="00D31283"/>
    <w:rsid w:val="00D312B2"/>
    <w:rsid w:val="00D31764"/>
    <w:rsid w:val="00D31892"/>
    <w:rsid w:val="00D31F6B"/>
    <w:rsid w:val="00D33CA1"/>
    <w:rsid w:val="00D33E4F"/>
    <w:rsid w:val="00D34F57"/>
    <w:rsid w:val="00D36160"/>
    <w:rsid w:val="00D36566"/>
    <w:rsid w:val="00D36D85"/>
    <w:rsid w:val="00D373B7"/>
    <w:rsid w:val="00D411B3"/>
    <w:rsid w:val="00D433E1"/>
    <w:rsid w:val="00D44F28"/>
    <w:rsid w:val="00D46344"/>
    <w:rsid w:val="00D46A2F"/>
    <w:rsid w:val="00D5185E"/>
    <w:rsid w:val="00D51BFA"/>
    <w:rsid w:val="00D51F2A"/>
    <w:rsid w:val="00D521A7"/>
    <w:rsid w:val="00D54494"/>
    <w:rsid w:val="00D54554"/>
    <w:rsid w:val="00D5559E"/>
    <w:rsid w:val="00D55D09"/>
    <w:rsid w:val="00D55E87"/>
    <w:rsid w:val="00D55EC3"/>
    <w:rsid w:val="00D56B38"/>
    <w:rsid w:val="00D56BD2"/>
    <w:rsid w:val="00D57CB6"/>
    <w:rsid w:val="00D6019E"/>
    <w:rsid w:val="00D602D2"/>
    <w:rsid w:val="00D60EC1"/>
    <w:rsid w:val="00D6242D"/>
    <w:rsid w:val="00D6318D"/>
    <w:rsid w:val="00D6482C"/>
    <w:rsid w:val="00D66333"/>
    <w:rsid w:val="00D66A90"/>
    <w:rsid w:val="00D67197"/>
    <w:rsid w:val="00D67406"/>
    <w:rsid w:val="00D67D74"/>
    <w:rsid w:val="00D7039E"/>
    <w:rsid w:val="00D703AD"/>
    <w:rsid w:val="00D70483"/>
    <w:rsid w:val="00D704D2"/>
    <w:rsid w:val="00D70854"/>
    <w:rsid w:val="00D724B9"/>
    <w:rsid w:val="00D734EF"/>
    <w:rsid w:val="00D74E46"/>
    <w:rsid w:val="00D75D3A"/>
    <w:rsid w:val="00D75F62"/>
    <w:rsid w:val="00D7662E"/>
    <w:rsid w:val="00D76DE8"/>
    <w:rsid w:val="00D771D2"/>
    <w:rsid w:val="00D77258"/>
    <w:rsid w:val="00D7777C"/>
    <w:rsid w:val="00D80D51"/>
    <w:rsid w:val="00D826FB"/>
    <w:rsid w:val="00D86DFC"/>
    <w:rsid w:val="00D871A4"/>
    <w:rsid w:val="00D878EA"/>
    <w:rsid w:val="00D879FB"/>
    <w:rsid w:val="00D91EE9"/>
    <w:rsid w:val="00D92BE2"/>
    <w:rsid w:val="00D93A54"/>
    <w:rsid w:val="00D9435E"/>
    <w:rsid w:val="00D9469E"/>
    <w:rsid w:val="00D949AE"/>
    <w:rsid w:val="00D95806"/>
    <w:rsid w:val="00D95DA5"/>
    <w:rsid w:val="00D9720E"/>
    <w:rsid w:val="00D97B44"/>
    <w:rsid w:val="00D97FD0"/>
    <w:rsid w:val="00DA0532"/>
    <w:rsid w:val="00DA0577"/>
    <w:rsid w:val="00DA08DA"/>
    <w:rsid w:val="00DA097A"/>
    <w:rsid w:val="00DA164C"/>
    <w:rsid w:val="00DA1879"/>
    <w:rsid w:val="00DA34E6"/>
    <w:rsid w:val="00DA4E52"/>
    <w:rsid w:val="00DA59A9"/>
    <w:rsid w:val="00DA6A5B"/>
    <w:rsid w:val="00DB0CC2"/>
    <w:rsid w:val="00DB0EC5"/>
    <w:rsid w:val="00DB2605"/>
    <w:rsid w:val="00DB28F9"/>
    <w:rsid w:val="00DB4109"/>
    <w:rsid w:val="00DB4367"/>
    <w:rsid w:val="00DB4BEB"/>
    <w:rsid w:val="00DB565F"/>
    <w:rsid w:val="00DB599D"/>
    <w:rsid w:val="00DB76C0"/>
    <w:rsid w:val="00DB7746"/>
    <w:rsid w:val="00DC2155"/>
    <w:rsid w:val="00DC3081"/>
    <w:rsid w:val="00DC366F"/>
    <w:rsid w:val="00DC399B"/>
    <w:rsid w:val="00DC4072"/>
    <w:rsid w:val="00DC48DA"/>
    <w:rsid w:val="00DC6DCD"/>
    <w:rsid w:val="00DC7268"/>
    <w:rsid w:val="00DC756D"/>
    <w:rsid w:val="00DD1088"/>
    <w:rsid w:val="00DD14B3"/>
    <w:rsid w:val="00DD2769"/>
    <w:rsid w:val="00DD31F4"/>
    <w:rsid w:val="00DD5E98"/>
    <w:rsid w:val="00DD7926"/>
    <w:rsid w:val="00DD7B8A"/>
    <w:rsid w:val="00DE0363"/>
    <w:rsid w:val="00DE075A"/>
    <w:rsid w:val="00DE1DA5"/>
    <w:rsid w:val="00DE23AB"/>
    <w:rsid w:val="00DE2C22"/>
    <w:rsid w:val="00DE3D0E"/>
    <w:rsid w:val="00DE4183"/>
    <w:rsid w:val="00DE5BB7"/>
    <w:rsid w:val="00DE7307"/>
    <w:rsid w:val="00DE7607"/>
    <w:rsid w:val="00DF0728"/>
    <w:rsid w:val="00DF0CAA"/>
    <w:rsid w:val="00DF1DD8"/>
    <w:rsid w:val="00DF2C8F"/>
    <w:rsid w:val="00DF31C5"/>
    <w:rsid w:val="00DF3F03"/>
    <w:rsid w:val="00DF733F"/>
    <w:rsid w:val="00DF75CC"/>
    <w:rsid w:val="00E009FE"/>
    <w:rsid w:val="00E00CD7"/>
    <w:rsid w:val="00E0112B"/>
    <w:rsid w:val="00E021A8"/>
    <w:rsid w:val="00E027FB"/>
    <w:rsid w:val="00E04302"/>
    <w:rsid w:val="00E045A5"/>
    <w:rsid w:val="00E048A6"/>
    <w:rsid w:val="00E0598B"/>
    <w:rsid w:val="00E068B0"/>
    <w:rsid w:val="00E06D04"/>
    <w:rsid w:val="00E07EEE"/>
    <w:rsid w:val="00E10F58"/>
    <w:rsid w:val="00E11366"/>
    <w:rsid w:val="00E11419"/>
    <w:rsid w:val="00E11A6A"/>
    <w:rsid w:val="00E11F6B"/>
    <w:rsid w:val="00E12537"/>
    <w:rsid w:val="00E12659"/>
    <w:rsid w:val="00E14A8D"/>
    <w:rsid w:val="00E15472"/>
    <w:rsid w:val="00E16933"/>
    <w:rsid w:val="00E16E5C"/>
    <w:rsid w:val="00E17D7F"/>
    <w:rsid w:val="00E20A85"/>
    <w:rsid w:val="00E2332C"/>
    <w:rsid w:val="00E23E46"/>
    <w:rsid w:val="00E250A3"/>
    <w:rsid w:val="00E2789D"/>
    <w:rsid w:val="00E3224F"/>
    <w:rsid w:val="00E32FE9"/>
    <w:rsid w:val="00E33DFA"/>
    <w:rsid w:val="00E356C3"/>
    <w:rsid w:val="00E37B93"/>
    <w:rsid w:val="00E41038"/>
    <w:rsid w:val="00E418A9"/>
    <w:rsid w:val="00E41F54"/>
    <w:rsid w:val="00E44A03"/>
    <w:rsid w:val="00E44D50"/>
    <w:rsid w:val="00E45106"/>
    <w:rsid w:val="00E469DE"/>
    <w:rsid w:val="00E46F95"/>
    <w:rsid w:val="00E4746E"/>
    <w:rsid w:val="00E5301F"/>
    <w:rsid w:val="00E530DA"/>
    <w:rsid w:val="00E53158"/>
    <w:rsid w:val="00E5382A"/>
    <w:rsid w:val="00E5465D"/>
    <w:rsid w:val="00E55687"/>
    <w:rsid w:val="00E56D42"/>
    <w:rsid w:val="00E57242"/>
    <w:rsid w:val="00E61270"/>
    <w:rsid w:val="00E63A00"/>
    <w:rsid w:val="00E65BAC"/>
    <w:rsid w:val="00E66F82"/>
    <w:rsid w:val="00E67D2B"/>
    <w:rsid w:val="00E70940"/>
    <w:rsid w:val="00E7152F"/>
    <w:rsid w:val="00E71B5F"/>
    <w:rsid w:val="00E7273E"/>
    <w:rsid w:val="00E72764"/>
    <w:rsid w:val="00E745F0"/>
    <w:rsid w:val="00E747FD"/>
    <w:rsid w:val="00E75512"/>
    <w:rsid w:val="00E758B2"/>
    <w:rsid w:val="00E75AC7"/>
    <w:rsid w:val="00E76C06"/>
    <w:rsid w:val="00E774D6"/>
    <w:rsid w:val="00E77F91"/>
    <w:rsid w:val="00E80D2A"/>
    <w:rsid w:val="00E82505"/>
    <w:rsid w:val="00E83123"/>
    <w:rsid w:val="00E84EEF"/>
    <w:rsid w:val="00E86B60"/>
    <w:rsid w:val="00E877B0"/>
    <w:rsid w:val="00E87947"/>
    <w:rsid w:val="00E87A66"/>
    <w:rsid w:val="00E903EC"/>
    <w:rsid w:val="00E90DC9"/>
    <w:rsid w:val="00E92883"/>
    <w:rsid w:val="00E9368C"/>
    <w:rsid w:val="00E94C57"/>
    <w:rsid w:val="00E94E02"/>
    <w:rsid w:val="00E96CB1"/>
    <w:rsid w:val="00EA06E4"/>
    <w:rsid w:val="00EA0F75"/>
    <w:rsid w:val="00EA1961"/>
    <w:rsid w:val="00EA2F55"/>
    <w:rsid w:val="00EA30E8"/>
    <w:rsid w:val="00EA3734"/>
    <w:rsid w:val="00EA477B"/>
    <w:rsid w:val="00EA5172"/>
    <w:rsid w:val="00EA5C61"/>
    <w:rsid w:val="00EA62D3"/>
    <w:rsid w:val="00EA641C"/>
    <w:rsid w:val="00EA676A"/>
    <w:rsid w:val="00EA6813"/>
    <w:rsid w:val="00EB1FEA"/>
    <w:rsid w:val="00EB44A7"/>
    <w:rsid w:val="00EB5637"/>
    <w:rsid w:val="00EB6039"/>
    <w:rsid w:val="00EB66F0"/>
    <w:rsid w:val="00EB67A4"/>
    <w:rsid w:val="00EB6932"/>
    <w:rsid w:val="00EB6AA7"/>
    <w:rsid w:val="00EC2BC3"/>
    <w:rsid w:val="00EC3F1D"/>
    <w:rsid w:val="00EC4AEF"/>
    <w:rsid w:val="00EC4EB0"/>
    <w:rsid w:val="00EC5E22"/>
    <w:rsid w:val="00EC6D44"/>
    <w:rsid w:val="00EC7262"/>
    <w:rsid w:val="00ED0043"/>
    <w:rsid w:val="00ED0FE5"/>
    <w:rsid w:val="00ED38F3"/>
    <w:rsid w:val="00ED39E3"/>
    <w:rsid w:val="00ED3FB4"/>
    <w:rsid w:val="00ED6DBA"/>
    <w:rsid w:val="00ED7831"/>
    <w:rsid w:val="00ED78E6"/>
    <w:rsid w:val="00ED78E7"/>
    <w:rsid w:val="00EE0B81"/>
    <w:rsid w:val="00EE1B91"/>
    <w:rsid w:val="00EE345E"/>
    <w:rsid w:val="00EE60AC"/>
    <w:rsid w:val="00EE6912"/>
    <w:rsid w:val="00EE74C7"/>
    <w:rsid w:val="00EF013B"/>
    <w:rsid w:val="00EF0476"/>
    <w:rsid w:val="00EF04B4"/>
    <w:rsid w:val="00EF209D"/>
    <w:rsid w:val="00EF3066"/>
    <w:rsid w:val="00EF315E"/>
    <w:rsid w:val="00EF3C5A"/>
    <w:rsid w:val="00EF406A"/>
    <w:rsid w:val="00EF46AA"/>
    <w:rsid w:val="00EF6CB5"/>
    <w:rsid w:val="00F00920"/>
    <w:rsid w:val="00F02D03"/>
    <w:rsid w:val="00F03BE9"/>
    <w:rsid w:val="00F0488D"/>
    <w:rsid w:val="00F04C05"/>
    <w:rsid w:val="00F0519F"/>
    <w:rsid w:val="00F051A4"/>
    <w:rsid w:val="00F0580C"/>
    <w:rsid w:val="00F10DD8"/>
    <w:rsid w:val="00F11108"/>
    <w:rsid w:val="00F11D76"/>
    <w:rsid w:val="00F13048"/>
    <w:rsid w:val="00F14979"/>
    <w:rsid w:val="00F149BA"/>
    <w:rsid w:val="00F163E1"/>
    <w:rsid w:val="00F17EDE"/>
    <w:rsid w:val="00F204D1"/>
    <w:rsid w:val="00F21052"/>
    <w:rsid w:val="00F2144E"/>
    <w:rsid w:val="00F22139"/>
    <w:rsid w:val="00F223BD"/>
    <w:rsid w:val="00F22442"/>
    <w:rsid w:val="00F226A4"/>
    <w:rsid w:val="00F22CE5"/>
    <w:rsid w:val="00F23E2A"/>
    <w:rsid w:val="00F241EA"/>
    <w:rsid w:val="00F261B9"/>
    <w:rsid w:val="00F26FAD"/>
    <w:rsid w:val="00F279FF"/>
    <w:rsid w:val="00F305CC"/>
    <w:rsid w:val="00F31435"/>
    <w:rsid w:val="00F31767"/>
    <w:rsid w:val="00F32C9F"/>
    <w:rsid w:val="00F33CBD"/>
    <w:rsid w:val="00F3428F"/>
    <w:rsid w:val="00F343D0"/>
    <w:rsid w:val="00F34739"/>
    <w:rsid w:val="00F349DD"/>
    <w:rsid w:val="00F34B75"/>
    <w:rsid w:val="00F361E7"/>
    <w:rsid w:val="00F37527"/>
    <w:rsid w:val="00F37ABD"/>
    <w:rsid w:val="00F41A97"/>
    <w:rsid w:val="00F41CC7"/>
    <w:rsid w:val="00F428A3"/>
    <w:rsid w:val="00F42920"/>
    <w:rsid w:val="00F43829"/>
    <w:rsid w:val="00F442F4"/>
    <w:rsid w:val="00F44912"/>
    <w:rsid w:val="00F44A9A"/>
    <w:rsid w:val="00F44EAC"/>
    <w:rsid w:val="00F46D46"/>
    <w:rsid w:val="00F46E40"/>
    <w:rsid w:val="00F50107"/>
    <w:rsid w:val="00F50D7E"/>
    <w:rsid w:val="00F527D3"/>
    <w:rsid w:val="00F52821"/>
    <w:rsid w:val="00F53FA3"/>
    <w:rsid w:val="00F547AD"/>
    <w:rsid w:val="00F553CA"/>
    <w:rsid w:val="00F55B6D"/>
    <w:rsid w:val="00F55DEE"/>
    <w:rsid w:val="00F55FBE"/>
    <w:rsid w:val="00F57535"/>
    <w:rsid w:val="00F57F48"/>
    <w:rsid w:val="00F6112E"/>
    <w:rsid w:val="00F612D5"/>
    <w:rsid w:val="00F618D0"/>
    <w:rsid w:val="00F626FE"/>
    <w:rsid w:val="00F62ED6"/>
    <w:rsid w:val="00F62F8C"/>
    <w:rsid w:val="00F630DA"/>
    <w:rsid w:val="00F6332F"/>
    <w:rsid w:val="00F633C8"/>
    <w:rsid w:val="00F6509F"/>
    <w:rsid w:val="00F664B5"/>
    <w:rsid w:val="00F66D1C"/>
    <w:rsid w:val="00F70749"/>
    <w:rsid w:val="00F71102"/>
    <w:rsid w:val="00F7297B"/>
    <w:rsid w:val="00F73126"/>
    <w:rsid w:val="00F750DE"/>
    <w:rsid w:val="00F75177"/>
    <w:rsid w:val="00F755A0"/>
    <w:rsid w:val="00F75B56"/>
    <w:rsid w:val="00F7631F"/>
    <w:rsid w:val="00F77B49"/>
    <w:rsid w:val="00F8025D"/>
    <w:rsid w:val="00F80526"/>
    <w:rsid w:val="00F80C41"/>
    <w:rsid w:val="00F80F49"/>
    <w:rsid w:val="00F82512"/>
    <w:rsid w:val="00F83DE5"/>
    <w:rsid w:val="00F83E56"/>
    <w:rsid w:val="00F854EF"/>
    <w:rsid w:val="00F858A7"/>
    <w:rsid w:val="00F85DC3"/>
    <w:rsid w:val="00F90154"/>
    <w:rsid w:val="00F918D4"/>
    <w:rsid w:val="00F948C8"/>
    <w:rsid w:val="00F95964"/>
    <w:rsid w:val="00F95A82"/>
    <w:rsid w:val="00F95C4B"/>
    <w:rsid w:val="00FA04F7"/>
    <w:rsid w:val="00FA0681"/>
    <w:rsid w:val="00FA23BB"/>
    <w:rsid w:val="00FA3688"/>
    <w:rsid w:val="00FA3A4D"/>
    <w:rsid w:val="00FA3BEB"/>
    <w:rsid w:val="00FA3C83"/>
    <w:rsid w:val="00FA4ABF"/>
    <w:rsid w:val="00FA6014"/>
    <w:rsid w:val="00FA706E"/>
    <w:rsid w:val="00FA7C99"/>
    <w:rsid w:val="00FB1A15"/>
    <w:rsid w:val="00FB2363"/>
    <w:rsid w:val="00FB3363"/>
    <w:rsid w:val="00FB3543"/>
    <w:rsid w:val="00FB4C75"/>
    <w:rsid w:val="00FB4E3B"/>
    <w:rsid w:val="00FB5191"/>
    <w:rsid w:val="00FB5215"/>
    <w:rsid w:val="00FB566F"/>
    <w:rsid w:val="00FB6483"/>
    <w:rsid w:val="00FB7696"/>
    <w:rsid w:val="00FC0367"/>
    <w:rsid w:val="00FC1DF4"/>
    <w:rsid w:val="00FC1E18"/>
    <w:rsid w:val="00FC2698"/>
    <w:rsid w:val="00FC3752"/>
    <w:rsid w:val="00FC3920"/>
    <w:rsid w:val="00FC47E2"/>
    <w:rsid w:val="00FC76DE"/>
    <w:rsid w:val="00FD3623"/>
    <w:rsid w:val="00FD3D26"/>
    <w:rsid w:val="00FD5196"/>
    <w:rsid w:val="00FD5841"/>
    <w:rsid w:val="00FD6061"/>
    <w:rsid w:val="00FD61A3"/>
    <w:rsid w:val="00FD6BD9"/>
    <w:rsid w:val="00FD6C68"/>
    <w:rsid w:val="00FE028F"/>
    <w:rsid w:val="00FE1B39"/>
    <w:rsid w:val="00FE1C67"/>
    <w:rsid w:val="00FE22FE"/>
    <w:rsid w:val="00FE2BF9"/>
    <w:rsid w:val="00FE33A9"/>
    <w:rsid w:val="00FE3DFD"/>
    <w:rsid w:val="00FE3E34"/>
    <w:rsid w:val="00FE6011"/>
    <w:rsid w:val="00FE7AA4"/>
    <w:rsid w:val="00FE7E73"/>
    <w:rsid w:val="00FF2036"/>
    <w:rsid w:val="00FF43B5"/>
    <w:rsid w:val="00FF4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F599"/>
  <w15:chartTrackingRefBased/>
  <w15:docId w15:val="{F01F14A6-0A27-4B4B-AE97-50FADB77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894"/>
  </w:style>
  <w:style w:type="paragraph" w:styleId="1">
    <w:name w:val="heading 1"/>
    <w:basedOn w:val="a"/>
    <w:next w:val="a"/>
    <w:link w:val="10"/>
    <w:uiPriority w:val="99"/>
    <w:qFormat/>
    <w:rsid w:val="00C667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C667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qFormat/>
    <w:rsid w:val="00C667FF"/>
    <w:pPr>
      <w:keepNext/>
      <w:keepLines/>
      <w:spacing w:before="200" w:after="0" w:line="276" w:lineRule="auto"/>
      <w:outlineLvl w:val="2"/>
    </w:pPr>
    <w:rPr>
      <w:rFonts w:ascii="Cambria" w:eastAsia="Times New Roman" w:hAnsi="Cambria" w:cs="Times New Roman"/>
      <w:b/>
      <w:bCs/>
      <w:color w:val="4F81BD"/>
      <w:lang w:eastAsia="ru-RU"/>
    </w:rPr>
  </w:style>
  <w:style w:type="paragraph" w:styleId="4">
    <w:name w:val="heading 4"/>
    <w:basedOn w:val="a"/>
    <w:next w:val="a"/>
    <w:link w:val="40"/>
    <w:uiPriority w:val="99"/>
    <w:qFormat/>
    <w:rsid w:val="00C667FF"/>
    <w:pPr>
      <w:keepNext/>
      <w:keepLines/>
      <w:spacing w:before="200" w:after="0" w:line="276" w:lineRule="auto"/>
      <w:outlineLvl w:val="3"/>
    </w:pPr>
    <w:rPr>
      <w:rFonts w:ascii="Cambria" w:eastAsia="Times New Roman" w:hAnsi="Cambria" w:cs="Times New Roman"/>
      <w:b/>
      <w:bCs/>
      <w:i/>
      <w:iCs/>
      <w:color w:val="4F81BD"/>
      <w:lang w:eastAsia="ru-RU"/>
    </w:rPr>
  </w:style>
  <w:style w:type="paragraph" w:styleId="5">
    <w:name w:val="heading 5"/>
    <w:basedOn w:val="a"/>
    <w:next w:val="a"/>
    <w:link w:val="50"/>
    <w:uiPriority w:val="99"/>
    <w:qFormat/>
    <w:rsid w:val="00C667FF"/>
    <w:pPr>
      <w:keepNext/>
      <w:keepLines/>
      <w:spacing w:before="200" w:after="0" w:line="276" w:lineRule="auto"/>
      <w:outlineLvl w:val="4"/>
    </w:pPr>
    <w:rPr>
      <w:rFonts w:ascii="Cambria" w:eastAsia="Times New Roman" w:hAnsi="Cambria" w:cs="Times New Roman"/>
      <w:color w:val="243F60"/>
      <w:lang w:eastAsia="ru-RU"/>
    </w:rPr>
  </w:style>
  <w:style w:type="paragraph" w:styleId="6">
    <w:name w:val="heading 6"/>
    <w:basedOn w:val="a"/>
    <w:next w:val="a"/>
    <w:link w:val="60"/>
    <w:uiPriority w:val="99"/>
    <w:qFormat/>
    <w:rsid w:val="0070052A"/>
    <w:pPr>
      <w:keepNext/>
      <w:spacing w:after="0" w:line="360" w:lineRule="auto"/>
      <w:jc w:val="center"/>
      <w:outlineLvl w:val="5"/>
    </w:pPr>
    <w:rPr>
      <w:rFonts w:ascii="Calibri" w:eastAsia="Times New Roman" w:hAnsi="Calibri" w:cs="Times New Roman"/>
      <w:sz w:val="28"/>
      <w:szCs w:val="28"/>
      <w:lang w:eastAsia="ru-RU"/>
    </w:rPr>
  </w:style>
  <w:style w:type="paragraph" w:styleId="7">
    <w:name w:val="heading 7"/>
    <w:basedOn w:val="a"/>
    <w:next w:val="a"/>
    <w:link w:val="70"/>
    <w:uiPriority w:val="99"/>
    <w:qFormat/>
    <w:rsid w:val="00C667FF"/>
    <w:pPr>
      <w:keepNext/>
      <w:keepLines/>
      <w:spacing w:before="200" w:after="0" w:line="276" w:lineRule="auto"/>
      <w:outlineLvl w:val="6"/>
    </w:pPr>
    <w:rPr>
      <w:rFonts w:ascii="Cambria" w:eastAsia="Times New Roman" w:hAnsi="Cambria" w:cs="Times New Roman"/>
      <w:i/>
      <w:iCs/>
      <w:color w:val="404040"/>
      <w:lang w:eastAsia="ru-RU"/>
    </w:rPr>
  </w:style>
  <w:style w:type="paragraph" w:styleId="8">
    <w:name w:val="heading 8"/>
    <w:basedOn w:val="a"/>
    <w:next w:val="a"/>
    <w:link w:val="80"/>
    <w:uiPriority w:val="99"/>
    <w:qFormat/>
    <w:rsid w:val="00C667FF"/>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unhideWhenUsed/>
    <w:qFormat/>
    <w:rsid w:val="00C667F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2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74334"/>
    <w:rPr>
      <w:sz w:val="16"/>
      <w:szCs w:val="16"/>
    </w:rPr>
  </w:style>
  <w:style w:type="paragraph" w:styleId="a5">
    <w:name w:val="annotation text"/>
    <w:basedOn w:val="a"/>
    <w:link w:val="a6"/>
    <w:uiPriority w:val="99"/>
    <w:semiHidden/>
    <w:unhideWhenUsed/>
    <w:rsid w:val="00A74334"/>
    <w:pPr>
      <w:spacing w:line="240" w:lineRule="auto"/>
    </w:pPr>
    <w:rPr>
      <w:sz w:val="20"/>
      <w:szCs w:val="20"/>
    </w:rPr>
  </w:style>
  <w:style w:type="character" w:customStyle="1" w:styleId="a6">
    <w:name w:val="Текст примечания Знак"/>
    <w:basedOn w:val="a0"/>
    <w:link w:val="a5"/>
    <w:uiPriority w:val="99"/>
    <w:semiHidden/>
    <w:rsid w:val="00A74334"/>
    <w:rPr>
      <w:sz w:val="20"/>
      <w:szCs w:val="20"/>
    </w:rPr>
  </w:style>
  <w:style w:type="paragraph" w:styleId="a7">
    <w:name w:val="annotation subject"/>
    <w:basedOn w:val="a5"/>
    <w:next w:val="a5"/>
    <w:link w:val="a8"/>
    <w:uiPriority w:val="99"/>
    <w:semiHidden/>
    <w:unhideWhenUsed/>
    <w:rsid w:val="00A74334"/>
    <w:rPr>
      <w:b/>
      <w:bCs/>
    </w:rPr>
  </w:style>
  <w:style w:type="character" w:customStyle="1" w:styleId="a8">
    <w:name w:val="Тема примечания Знак"/>
    <w:basedOn w:val="a6"/>
    <w:link w:val="a7"/>
    <w:uiPriority w:val="99"/>
    <w:semiHidden/>
    <w:rsid w:val="00A74334"/>
    <w:rPr>
      <w:b/>
      <w:bCs/>
      <w:sz w:val="20"/>
      <w:szCs w:val="20"/>
    </w:rPr>
  </w:style>
  <w:style w:type="paragraph" w:styleId="a9">
    <w:name w:val="Balloon Text"/>
    <w:basedOn w:val="a"/>
    <w:link w:val="aa"/>
    <w:uiPriority w:val="99"/>
    <w:semiHidden/>
    <w:unhideWhenUsed/>
    <w:rsid w:val="00A7433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74334"/>
    <w:rPr>
      <w:rFonts w:ascii="Segoe UI" w:hAnsi="Segoe UI" w:cs="Segoe UI"/>
      <w:sz w:val="18"/>
      <w:szCs w:val="18"/>
    </w:rPr>
  </w:style>
  <w:style w:type="character" w:styleId="ab">
    <w:name w:val="Hyperlink"/>
    <w:basedOn w:val="a0"/>
    <w:uiPriority w:val="99"/>
    <w:unhideWhenUsed/>
    <w:rsid w:val="00E00CD7"/>
    <w:rPr>
      <w:color w:val="0563C1" w:themeColor="hyperlink"/>
      <w:u w:val="single"/>
    </w:rPr>
  </w:style>
  <w:style w:type="paragraph" w:styleId="ac">
    <w:name w:val="Title"/>
    <w:basedOn w:val="a"/>
    <w:link w:val="ad"/>
    <w:uiPriority w:val="99"/>
    <w:qFormat/>
    <w:rsid w:val="0070052A"/>
    <w:pPr>
      <w:numPr>
        <w:ilvl w:val="12"/>
      </w:numPr>
      <w:spacing w:after="0" w:line="240" w:lineRule="auto"/>
      <w:jc w:val="center"/>
    </w:pPr>
    <w:rPr>
      <w:rFonts w:ascii="Calibri" w:eastAsia="Times New Roman" w:hAnsi="Calibri" w:cs="Times New Roman"/>
      <w:b/>
      <w:bCs/>
      <w:sz w:val="28"/>
      <w:szCs w:val="28"/>
      <w:lang w:eastAsia="ru-RU"/>
    </w:rPr>
  </w:style>
  <w:style w:type="character" w:customStyle="1" w:styleId="ad">
    <w:name w:val="Название Знак"/>
    <w:basedOn w:val="a0"/>
    <w:link w:val="ac"/>
    <w:uiPriority w:val="99"/>
    <w:rsid w:val="0070052A"/>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9"/>
    <w:rsid w:val="0070052A"/>
    <w:rPr>
      <w:rFonts w:ascii="Calibri" w:eastAsia="Times New Roman" w:hAnsi="Calibri" w:cs="Times New Roman"/>
      <w:sz w:val="28"/>
      <w:szCs w:val="28"/>
      <w:lang w:eastAsia="ru-RU"/>
    </w:rPr>
  </w:style>
  <w:style w:type="character" w:customStyle="1" w:styleId="10">
    <w:name w:val="Заголовок 1 Знак"/>
    <w:basedOn w:val="a0"/>
    <w:link w:val="1"/>
    <w:uiPriority w:val="99"/>
    <w:rsid w:val="00C667F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9"/>
    <w:rsid w:val="00C667FF"/>
    <w:rPr>
      <w:rFonts w:asciiTheme="majorHAnsi" w:eastAsiaTheme="majorEastAsia" w:hAnsiTheme="majorHAnsi" w:cstheme="majorBidi"/>
      <w:color w:val="2E74B5" w:themeColor="accent1" w:themeShade="BF"/>
      <w:sz w:val="26"/>
      <w:szCs w:val="26"/>
    </w:rPr>
  </w:style>
  <w:style w:type="character" w:customStyle="1" w:styleId="90">
    <w:name w:val="Заголовок 9 Знак"/>
    <w:basedOn w:val="a0"/>
    <w:link w:val="9"/>
    <w:uiPriority w:val="99"/>
    <w:rsid w:val="00C667FF"/>
    <w:rPr>
      <w:rFonts w:asciiTheme="majorHAnsi" w:eastAsiaTheme="majorEastAsia" w:hAnsiTheme="majorHAnsi" w:cstheme="majorBidi"/>
      <w:i/>
      <w:iCs/>
      <w:color w:val="272727" w:themeColor="text1" w:themeTint="D8"/>
      <w:sz w:val="21"/>
      <w:szCs w:val="21"/>
    </w:rPr>
  </w:style>
  <w:style w:type="character" w:customStyle="1" w:styleId="30">
    <w:name w:val="Заголовок 3 Знак"/>
    <w:basedOn w:val="a0"/>
    <w:link w:val="3"/>
    <w:uiPriority w:val="99"/>
    <w:rsid w:val="00C667FF"/>
    <w:rPr>
      <w:rFonts w:ascii="Cambria" w:eastAsia="Times New Roman" w:hAnsi="Cambria" w:cs="Times New Roman"/>
      <w:b/>
      <w:bCs/>
      <w:color w:val="4F81BD"/>
      <w:lang w:eastAsia="ru-RU"/>
    </w:rPr>
  </w:style>
  <w:style w:type="character" w:customStyle="1" w:styleId="40">
    <w:name w:val="Заголовок 4 Знак"/>
    <w:basedOn w:val="a0"/>
    <w:link w:val="4"/>
    <w:uiPriority w:val="99"/>
    <w:rsid w:val="00C667FF"/>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9"/>
    <w:rsid w:val="00C667FF"/>
    <w:rPr>
      <w:rFonts w:ascii="Cambria" w:eastAsia="Times New Roman" w:hAnsi="Cambria" w:cs="Times New Roman"/>
      <w:color w:val="243F60"/>
      <w:lang w:eastAsia="ru-RU"/>
    </w:rPr>
  </w:style>
  <w:style w:type="character" w:customStyle="1" w:styleId="70">
    <w:name w:val="Заголовок 7 Знак"/>
    <w:basedOn w:val="a0"/>
    <w:link w:val="7"/>
    <w:uiPriority w:val="99"/>
    <w:rsid w:val="00C667FF"/>
    <w:rPr>
      <w:rFonts w:ascii="Cambria" w:eastAsia="Times New Roman" w:hAnsi="Cambria" w:cs="Times New Roman"/>
      <w:i/>
      <w:iCs/>
      <w:color w:val="404040"/>
      <w:lang w:eastAsia="ru-RU"/>
    </w:rPr>
  </w:style>
  <w:style w:type="character" w:customStyle="1" w:styleId="80">
    <w:name w:val="Заголовок 8 Знак"/>
    <w:basedOn w:val="a0"/>
    <w:link w:val="8"/>
    <w:uiPriority w:val="99"/>
    <w:rsid w:val="00C667FF"/>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C667FF"/>
  </w:style>
  <w:style w:type="character" w:customStyle="1" w:styleId="ae">
    <w:name w:val="_ИНЙИТПМ аТИР"/>
    <w:basedOn w:val="a0"/>
    <w:uiPriority w:val="99"/>
    <w:rsid w:val="00C667FF"/>
    <w:rPr>
      <w:rFonts w:ascii="Cambria" w:hAnsi="Cambria" w:cs="Times New Roman"/>
      <w:b/>
      <w:bCs/>
      <w:kern w:val="28"/>
      <w:sz w:val="32"/>
      <w:szCs w:val="32"/>
      <w:lang w:eastAsia="zh-CN"/>
    </w:rPr>
  </w:style>
  <w:style w:type="paragraph" w:styleId="af">
    <w:name w:val="header"/>
    <w:basedOn w:val="a"/>
    <w:link w:val="12"/>
    <w:uiPriority w:val="99"/>
    <w:rsid w:val="00C667FF"/>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0">
    <w:name w:val="Верхний колонтитул Знак"/>
    <w:basedOn w:val="a0"/>
    <w:uiPriority w:val="99"/>
    <w:rsid w:val="00C667FF"/>
  </w:style>
  <w:style w:type="character" w:customStyle="1" w:styleId="12">
    <w:name w:val="Верхний колонтитул Знак1"/>
    <w:basedOn w:val="a0"/>
    <w:link w:val="af"/>
    <w:uiPriority w:val="99"/>
    <w:locked/>
    <w:rsid w:val="00C667FF"/>
    <w:rPr>
      <w:rFonts w:ascii="Times New Roman" w:eastAsia="Times New Roman" w:hAnsi="Times New Roman" w:cs="Times New Roman"/>
      <w:sz w:val="24"/>
      <w:szCs w:val="20"/>
      <w:lang w:eastAsia="ru-RU"/>
    </w:rPr>
  </w:style>
  <w:style w:type="paragraph" w:styleId="af1">
    <w:name w:val="Body Text Indent"/>
    <w:basedOn w:val="a"/>
    <w:link w:val="13"/>
    <w:uiPriority w:val="99"/>
    <w:rsid w:val="00C667FF"/>
    <w:pPr>
      <w:spacing w:after="120" w:line="276" w:lineRule="auto"/>
      <w:ind w:left="283"/>
    </w:pPr>
    <w:rPr>
      <w:rFonts w:ascii="Calibri" w:eastAsia="Times New Roman" w:hAnsi="Calibri" w:cs="Times New Roman"/>
      <w:lang w:eastAsia="ru-RU"/>
    </w:rPr>
  </w:style>
  <w:style w:type="character" w:customStyle="1" w:styleId="af2">
    <w:name w:val="Основной текст с отступом Знак"/>
    <w:basedOn w:val="a0"/>
    <w:uiPriority w:val="99"/>
    <w:semiHidden/>
    <w:rsid w:val="00C667FF"/>
  </w:style>
  <w:style w:type="character" w:customStyle="1" w:styleId="13">
    <w:name w:val="Основной текст с отступом Знак1"/>
    <w:basedOn w:val="a0"/>
    <w:link w:val="af1"/>
    <w:uiPriority w:val="99"/>
    <w:locked/>
    <w:rsid w:val="00C667FF"/>
    <w:rPr>
      <w:rFonts w:ascii="Calibri" w:eastAsia="Times New Roman" w:hAnsi="Calibri" w:cs="Times New Roman"/>
      <w:lang w:eastAsia="ru-RU"/>
    </w:rPr>
  </w:style>
  <w:style w:type="paragraph" w:styleId="af3">
    <w:name w:val="List Paragraph"/>
    <w:basedOn w:val="a"/>
    <w:uiPriority w:val="99"/>
    <w:qFormat/>
    <w:rsid w:val="00C667FF"/>
    <w:pPr>
      <w:spacing w:after="200" w:line="276" w:lineRule="auto"/>
      <w:ind w:left="720"/>
      <w:contextualSpacing/>
    </w:pPr>
    <w:rPr>
      <w:rFonts w:ascii="Calibri" w:eastAsia="Times New Roman" w:hAnsi="Calibri" w:cs="Times New Roman"/>
      <w:lang w:eastAsia="ru-RU"/>
    </w:rPr>
  </w:style>
  <w:style w:type="character" w:customStyle="1" w:styleId="14">
    <w:name w:val="Основной текст Знак1"/>
    <w:basedOn w:val="a0"/>
    <w:link w:val="af4"/>
    <w:uiPriority w:val="99"/>
    <w:semiHidden/>
    <w:locked/>
    <w:rsid w:val="00C667FF"/>
    <w:rPr>
      <w:rFonts w:cs="Times New Roman"/>
    </w:rPr>
  </w:style>
  <w:style w:type="character" w:customStyle="1" w:styleId="31">
    <w:name w:val="_ЦТФЙТФО ШМРЦШ Ц ФШЦШЧХФУ 3 аТИР"/>
    <w:basedOn w:val="a0"/>
    <w:uiPriority w:val="99"/>
    <w:semiHidden/>
    <w:rsid w:val="00C667FF"/>
    <w:rPr>
      <w:rFonts w:ascii="Times New Roman" w:hAnsi="Times New Roman" w:cs="Times New Roman"/>
      <w:sz w:val="16"/>
      <w:szCs w:val="16"/>
      <w:lang w:eastAsia="zh-CN"/>
    </w:rPr>
  </w:style>
  <w:style w:type="paragraph" w:customStyle="1" w:styleId="310">
    <w:name w:val="__Р”_Р”_ …‘__… _ ”…_…ЛЂ”– 31"/>
    <w:basedOn w:val="a"/>
    <w:uiPriority w:val="99"/>
    <w:rsid w:val="00C667FF"/>
    <w:pPr>
      <w:suppressAutoHyphens/>
      <w:spacing w:after="0" w:line="360" w:lineRule="auto"/>
      <w:ind w:firstLine="720"/>
      <w:jc w:val="both"/>
    </w:pPr>
    <w:rPr>
      <w:rFonts w:ascii="Times New Roman" w:eastAsia="Times New Roman" w:hAnsi="Times New Roman" w:cs="Times New Roman"/>
      <w:sz w:val="24"/>
      <w:szCs w:val="24"/>
      <w:lang w:eastAsia="ar-SA"/>
    </w:rPr>
  </w:style>
  <w:style w:type="character" w:styleId="af5">
    <w:name w:val="footnote reference"/>
    <w:basedOn w:val="a0"/>
    <w:uiPriority w:val="99"/>
    <w:semiHidden/>
    <w:rsid w:val="00C667FF"/>
    <w:rPr>
      <w:rFonts w:cs="Times New Roman"/>
      <w:vertAlign w:val="superscript"/>
    </w:rPr>
  </w:style>
  <w:style w:type="paragraph" w:styleId="32">
    <w:name w:val="Body Text Indent 3"/>
    <w:basedOn w:val="a"/>
    <w:link w:val="33"/>
    <w:uiPriority w:val="99"/>
    <w:semiHidden/>
    <w:rsid w:val="00C667FF"/>
    <w:pPr>
      <w:spacing w:after="120" w:line="240" w:lineRule="auto"/>
      <w:ind w:left="283"/>
    </w:pPr>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link w:val="32"/>
    <w:uiPriority w:val="99"/>
    <w:semiHidden/>
    <w:rsid w:val="00C667FF"/>
    <w:rPr>
      <w:rFonts w:ascii="Times New Roman" w:eastAsia="Times New Roman" w:hAnsi="Times New Roman" w:cs="Times New Roman"/>
      <w:sz w:val="16"/>
      <w:szCs w:val="16"/>
      <w:lang w:eastAsia="zh-CN"/>
    </w:rPr>
  </w:style>
  <w:style w:type="table" w:customStyle="1" w:styleId="15">
    <w:name w:val="Сетка таблицы1"/>
    <w:basedOn w:val="a1"/>
    <w:next w:val="a3"/>
    <w:uiPriority w:val="99"/>
    <w:rsid w:val="00C667F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6">
    <w:name w:val="Текст сноски Знак"/>
    <w:basedOn w:val="a0"/>
    <w:link w:val="af7"/>
    <w:uiPriority w:val="99"/>
    <w:semiHidden/>
    <w:locked/>
    <w:rsid w:val="00C667FF"/>
    <w:rPr>
      <w:rFonts w:ascii="Times New Roman" w:hAnsi="Times New Roman" w:cs="Times New Roman"/>
    </w:rPr>
  </w:style>
  <w:style w:type="paragraph" w:styleId="34">
    <w:name w:val="Body Text 3"/>
    <w:basedOn w:val="a"/>
    <w:link w:val="35"/>
    <w:uiPriority w:val="99"/>
    <w:rsid w:val="00C667FF"/>
    <w:pPr>
      <w:spacing w:after="0" w:line="360" w:lineRule="auto"/>
      <w:jc w:val="both"/>
    </w:pPr>
    <w:rPr>
      <w:rFonts w:ascii="Times New Roman" w:eastAsia="Times New Roman" w:hAnsi="Times New Roman" w:cs="Times New Roman"/>
      <w:b/>
      <w:bCs/>
      <w:sz w:val="24"/>
      <w:szCs w:val="20"/>
      <w:lang w:eastAsia="ru-RU"/>
    </w:rPr>
  </w:style>
  <w:style w:type="character" w:customStyle="1" w:styleId="35">
    <w:name w:val="Основной текст 3 Знак"/>
    <w:basedOn w:val="a0"/>
    <w:link w:val="34"/>
    <w:uiPriority w:val="99"/>
    <w:rsid w:val="00C667FF"/>
    <w:rPr>
      <w:rFonts w:ascii="Times New Roman" w:eastAsia="Times New Roman" w:hAnsi="Times New Roman" w:cs="Times New Roman"/>
      <w:b/>
      <w:bCs/>
      <w:sz w:val="24"/>
      <w:szCs w:val="20"/>
      <w:lang w:eastAsia="ru-RU"/>
    </w:rPr>
  </w:style>
  <w:style w:type="character" w:customStyle="1" w:styleId="16">
    <w:name w:val="Нижний колонтитул Знак1"/>
    <w:basedOn w:val="a0"/>
    <w:link w:val="af8"/>
    <w:uiPriority w:val="99"/>
    <w:locked/>
    <w:rsid w:val="00C667FF"/>
    <w:rPr>
      <w:rFonts w:cs="Times New Roman"/>
    </w:rPr>
  </w:style>
  <w:style w:type="paragraph" w:styleId="af4">
    <w:name w:val="Body Text"/>
    <w:basedOn w:val="a"/>
    <w:link w:val="14"/>
    <w:uiPriority w:val="99"/>
    <w:semiHidden/>
    <w:rsid w:val="00C667FF"/>
    <w:pPr>
      <w:spacing w:after="120" w:line="276" w:lineRule="auto"/>
    </w:pPr>
    <w:rPr>
      <w:rFonts w:cs="Times New Roman"/>
    </w:rPr>
  </w:style>
  <w:style w:type="character" w:customStyle="1" w:styleId="af9">
    <w:name w:val="Основной текст Знак"/>
    <w:basedOn w:val="a0"/>
    <w:uiPriority w:val="99"/>
    <w:semiHidden/>
    <w:rsid w:val="00C667FF"/>
  </w:style>
  <w:style w:type="character" w:customStyle="1" w:styleId="BodyTextChar1">
    <w:name w:val="Body Text Char1"/>
    <w:basedOn w:val="a0"/>
    <w:uiPriority w:val="99"/>
    <w:semiHidden/>
    <w:rsid w:val="00C667FF"/>
    <w:rPr>
      <w:rFonts w:ascii="Times New Roman" w:hAnsi="Times New Roman" w:cs="Times New Roman"/>
      <w:sz w:val="24"/>
      <w:szCs w:val="24"/>
      <w:lang w:eastAsia="zh-CN"/>
    </w:rPr>
  </w:style>
  <w:style w:type="character" w:customStyle="1" w:styleId="21">
    <w:name w:val="Основной текст Знак2"/>
    <w:basedOn w:val="a0"/>
    <w:uiPriority w:val="99"/>
    <w:semiHidden/>
    <w:rsid w:val="00C667FF"/>
    <w:rPr>
      <w:rFonts w:ascii="Times New Roman" w:hAnsi="Times New Roman" w:cs="Times New Roman"/>
      <w:sz w:val="24"/>
      <w:szCs w:val="24"/>
      <w:lang w:eastAsia="zh-CN"/>
    </w:rPr>
  </w:style>
  <w:style w:type="paragraph" w:customStyle="1" w:styleId="210">
    <w:name w:val="__Р”_Р”_ …‘__… _ ”…_…ЛЂ”– 21"/>
    <w:basedOn w:val="a"/>
    <w:uiPriority w:val="99"/>
    <w:rsid w:val="00C667FF"/>
    <w:pPr>
      <w:suppressAutoHyphens/>
      <w:spacing w:after="0" w:line="360" w:lineRule="auto"/>
      <w:ind w:firstLine="540"/>
      <w:jc w:val="both"/>
    </w:pPr>
    <w:rPr>
      <w:rFonts w:ascii="Times New Roman" w:eastAsia="Times New Roman" w:hAnsi="Times New Roman" w:cs="Times New Roman"/>
      <w:sz w:val="28"/>
      <w:szCs w:val="24"/>
      <w:lang w:eastAsia="ar-SA"/>
    </w:rPr>
  </w:style>
  <w:style w:type="paragraph" w:styleId="afa">
    <w:name w:val="Normal (Web)"/>
    <w:basedOn w:val="a"/>
    <w:rsid w:val="00C667FF"/>
    <w:pPr>
      <w:suppressAutoHyphens/>
      <w:spacing w:before="280" w:after="280" w:line="240" w:lineRule="auto"/>
    </w:pPr>
    <w:rPr>
      <w:rFonts w:ascii="Arial Unicode MS" w:eastAsia="Times New Roman" w:hAnsi="Arial Unicode MS" w:cs="Arial Unicode MS"/>
      <w:sz w:val="24"/>
      <w:szCs w:val="24"/>
      <w:lang w:eastAsia="ar-SA"/>
    </w:rPr>
  </w:style>
  <w:style w:type="character" w:customStyle="1" w:styleId="22">
    <w:name w:val="Основной текст с отступом Знак2"/>
    <w:basedOn w:val="a0"/>
    <w:uiPriority w:val="99"/>
    <w:semiHidden/>
    <w:rsid w:val="00C667FF"/>
    <w:rPr>
      <w:rFonts w:ascii="Times New Roman" w:hAnsi="Times New Roman" w:cs="Times New Roman"/>
      <w:sz w:val="24"/>
      <w:szCs w:val="24"/>
      <w:lang w:eastAsia="zh-CN"/>
    </w:rPr>
  </w:style>
  <w:style w:type="paragraph" w:customStyle="1" w:styleId="311">
    <w:name w:val="__Р”_Р”_ …‘__… 31"/>
    <w:basedOn w:val="a"/>
    <w:uiPriority w:val="99"/>
    <w:rsid w:val="00C667FF"/>
    <w:pPr>
      <w:suppressAutoHyphens/>
      <w:spacing w:after="0" w:line="240" w:lineRule="auto"/>
      <w:jc w:val="center"/>
    </w:pPr>
    <w:rPr>
      <w:rFonts w:ascii="Times New Roman" w:eastAsia="Times New Roman" w:hAnsi="Times New Roman" w:cs="Times New Roman"/>
      <w:sz w:val="16"/>
      <w:szCs w:val="24"/>
      <w:lang w:eastAsia="ar-SA"/>
    </w:rPr>
  </w:style>
  <w:style w:type="character" w:customStyle="1" w:styleId="afb">
    <w:name w:val="вМ_ЫТПО РФСФТШПШЧС аТИР"/>
    <w:basedOn w:val="a0"/>
    <w:uiPriority w:val="99"/>
    <w:semiHidden/>
    <w:rsid w:val="00C667FF"/>
    <w:rPr>
      <w:rFonts w:ascii="Times New Roman" w:hAnsi="Times New Roman" w:cs="Times New Roman"/>
      <w:sz w:val="24"/>
      <w:szCs w:val="24"/>
      <w:lang w:eastAsia="zh-CN"/>
    </w:rPr>
  </w:style>
  <w:style w:type="character" w:customStyle="1" w:styleId="afc">
    <w:name w:val="Йќ_Ё’__ _”‘”’ч_ч—‘ И’ц_"/>
    <w:basedOn w:val="a0"/>
    <w:uiPriority w:val="99"/>
    <w:semiHidden/>
    <w:rsid w:val="00C667FF"/>
    <w:rPr>
      <w:rFonts w:ascii="Times New Roman" w:hAnsi="Times New Roman" w:cs="Times New Roman"/>
      <w:sz w:val="24"/>
      <w:szCs w:val="24"/>
      <w:lang w:eastAsia="zh-CN"/>
    </w:rPr>
  </w:style>
  <w:style w:type="paragraph" w:customStyle="1" w:styleId="17">
    <w:name w:val="_Ъ_ƒÐ__1"/>
    <w:uiPriority w:val="99"/>
    <w:rsid w:val="00C667FF"/>
    <w:pPr>
      <w:widowControl w:val="0"/>
      <w:suppressAutoHyphens/>
      <w:spacing w:after="0" w:line="256" w:lineRule="auto"/>
      <w:ind w:firstLine="840"/>
    </w:pPr>
    <w:rPr>
      <w:rFonts w:ascii="Times New Roman" w:eastAsia="Times New Roman" w:hAnsi="Times New Roman" w:cs="Times New Roman"/>
      <w:sz w:val="28"/>
      <w:szCs w:val="20"/>
      <w:lang w:eastAsia="ar-SA"/>
    </w:rPr>
  </w:style>
  <w:style w:type="paragraph" w:styleId="af8">
    <w:name w:val="footer"/>
    <w:basedOn w:val="a"/>
    <w:link w:val="16"/>
    <w:uiPriority w:val="99"/>
    <w:rsid w:val="00C667FF"/>
    <w:pPr>
      <w:tabs>
        <w:tab w:val="center" w:pos="4677"/>
        <w:tab w:val="right" w:pos="9355"/>
      </w:tabs>
      <w:spacing w:after="0" w:line="240" w:lineRule="auto"/>
    </w:pPr>
    <w:rPr>
      <w:rFonts w:cs="Times New Roman"/>
    </w:rPr>
  </w:style>
  <w:style w:type="character" w:customStyle="1" w:styleId="afd">
    <w:name w:val="Нижний колонтитул Знак"/>
    <w:basedOn w:val="a0"/>
    <w:uiPriority w:val="99"/>
    <w:rsid w:val="00C667FF"/>
  </w:style>
  <w:style w:type="character" w:customStyle="1" w:styleId="FooterChar1">
    <w:name w:val="Footer Char1"/>
    <w:basedOn w:val="a0"/>
    <w:uiPriority w:val="99"/>
    <w:semiHidden/>
    <w:rsid w:val="00C667FF"/>
    <w:rPr>
      <w:rFonts w:ascii="Times New Roman" w:hAnsi="Times New Roman" w:cs="Times New Roman"/>
      <w:sz w:val="24"/>
      <w:szCs w:val="24"/>
      <w:lang w:eastAsia="zh-CN"/>
    </w:rPr>
  </w:style>
  <w:style w:type="character" w:customStyle="1" w:styleId="23">
    <w:name w:val="Нижний колонтитул Знак2"/>
    <w:basedOn w:val="a0"/>
    <w:uiPriority w:val="99"/>
    <w:semiHidden/>
    <w:rsid w:val="00C667FF"/>
    <w:rPr>
      <w:rFonts w:ascii="Times New Roman" w:hAnsi="Times New Roman" w:cs="Times New Roman"/>
      <w:sz w:val="24"/>
      <w:szCs w:val="24"/>
      <w:lang w:eastAsia="zh-CN"/>
    </w:rPr>
  </w:style>
  <w:style w:type="character" w:customStyle="1" w:styleId="afe">
    <w:name w:val="_ПЊТПО РФСФТШПШЧС аТИР"/>
    <w:basedOn w:val="a0"/>
    <w:uiPriority w:val="99"/>
    <w:semiHidden/>
    <w:rsid w:val="00C667FF"/>
    <w:rPr>
      <w:rFonts w:ascii="Times New Roman" w:hAnsi="Times New Roman" w:cs="Times New Roman"/>
      <w:sz w:val="24"/>
      <w:szCs w:val="24"/>
      <w:lang w:eastAsia="zh-CN"/>
    </w:rPr>
  </w:style>
  <w:style w:type="paragraph" w:customStyle="1" w:styleId="Pa3">
    <w:name w:val="Pa3"/>
    <w:basedOn w:val="a"/>
    <w:next w:val="a"/>
    <w:uiPriority w:val="99"/>
    <w:rsid w:val="00C667FF"/>
    <w:pPr>
      <w:autoSpaceDE w:val="0"/>
      <w:autoSpaceDN w:val="0"/>
      <w:adjustRightInd w:val="0"/>
      <w:spacing w:after="0" w:line="201" w:lineRule="atLeast"/>
    </w:pPr>
    <w:rPr>
      <w:rFonts w:ascii="Arial" w:eastAsia="Times New Roman" w:hAnsi="Arial" w:cs="Arial"/>
      <w:sz w:val="24"/>
      <w:szCs w:val="24"/>
      <w:lang w:eastAsia="ru-RU"/>
    </w:rPr>
  </w:style>
  <w:style w:type="paragraph" w:styleId="af7">
    <w:name w:val="footnote text"/>
    <w:basedOn w:val="a"/>
    <w:link w:val="af6"/>
    <w:uiPriority w:val="99"/>
    <w:semiHidden/>
    <w:rsid w:val="00C667FF"/>
    <w:pPr>
      <w:spacing w:after="0" w:line="300" w:lineRule="exact"/>
      <w:ind w:firstLine="720"/>
      <w:jc w:val="both"/>
    </w:pPr>
    <w:rPr>
      <w:rFonts w:ascii="Times New Roman" w:hAnsi="Times New Roman" w:cs="Times New Roman"/>
    </w:rPr>
  </w:style>
  <w:style w:type="character" w:customStyle="1" w:styleId="18">
    <w:name w:val="Текст сноски Знак1"/>
    <w:basedOn w:val="a0"/>
    <w:uiPriority w:val="99"/>
    <w:semiHidden/>
    <w:rsid w:val="00C667FF"/>
    <w:rPr>
      <w:sz w:val="20"/>
      <w:szCs w:val="20"/>
    </w:rPr>
  </w:style>
  <w:style w:type="character" w:customStyle="1" w:styleId="FootnoteTextChar1">
    <w:name w:val="Footnote Text Char1"/>
    <w:basedOn w:val="a0"/>
    <w:uiPriority w:val="99"/>
    <w:semiHidden/>
    <w:rsid w:val="00C667FF"/>
    <w:rPr>
      <w:rFonts w:ascii="Times New Roman" w:hAnsi="Times New Roman" w:cs="Times New Roman"/>
      <w:sz w:val="20"/>
      <w:szCs w:val="20"/>
      <w:lang w:eastAsia="zh-CN"/>
    </w:rPr>
  </w:style>
  <w:style w:type="paragraph" w:customStyle="1" w:styleId="Pa22">
    <w:name w:val="Pa22"/>
    <w:basedOn w:val="a"/>
    <w:next w:val="a"/>
    <w:uiPriority w:val="99"/>
    <w:rsid w:val="00C667FF"/>
    <w:pPr>
      <w:autoSpaceDE w:val="0"/>
      <w:autoSpaceDN w:val="0"/>
      <w:adjustRightInd w:val="0"/>
      <w:spacing w:after="0" w:line="181" w:lineRule="atLeast"/>
    </w:pPr>
    <w:rPr>
      <w:rFonts w:ascii="Arial" w:eastAsia="Times New Roman" w:hAnsi="Arial" w:cs="Arial"/>
      <w:sz w:val="24"/>
      <w:szCs w:val="24"/>
      <w:lang w:eastAsia="ru-RU"/>
    </w:rPr>
  </w:style>
  <w:style w:type="paragraph" w:customStyle="1" w:styleId="Pa18">
    <w:name w:val="Pa18"/>
    <w:basedOn w:val="a"/>
    <w:next w:val="a"/>
    <w:uiPriority w:val="99"/>
    <w:rsid w:val="00C667FF"/>
    <w:pPr>
      <w:autoSpaceDE w:val="0"/>
      <w:autoSpaceDN w:val="0"/>
      <w:adjustRightInd w:val="0"/>
      <w:spacing w:after="0" w:line="181" w:lineRule="atLeast"/>
    </w:pPr>
    <w:rPr>
      <w:rFonts w:ascii="Arial" w:eastAsia="Times New Roman" w:hAnsi="Arial" w:cs="Arial"/>
      <w:sz w:val="24"/>
      <w:szCs w:val="24"/>
      <w:lang w:eastAsia="ru-RU"/>
    </w:rPr>
  </w:style>
  <w:style w:type="paragraph" w:customStyle="1" w:styleId="Pa10">
    <w:name w:val="Pa10"/>
    <w:basedOn w:val="a"/>
    <w:next w:val="a"/>
    <w:uiPriority w:val="99"/>
    <w:rsid w:val="00C667FF"/>
    <w:pPr>
      <w:autoSpaceDE w:val="0"/>
      <w:autoSpaceDN w:val="0"/>
      <w:adjustRightInd w:val="0"/>
      <w:spacing w:after="0" w:line="181" w:lineRule="atLeast"/>
    </w:pPr>
    <w:rPr>
      <w:rFonts w:ascii="Arial" w:eastAsia="Times New Roman" w:hAnsi="Arial" w:cs="Arial"/>
      <w:sz w:val="24"/>
      <w:szCs w:val="24"/>
      <w:lang w:eastAsia="ru-RU"/>
    </w:rPr>
  </w:style>
  <w:style w:type="paragraph" w:customStyle="1" w:styleId="Pa23">
    <w:name w:val="Pa23"/>
    <w:basedOn w:val="a"/>
    <w:next w:val="a"/>
    <w:uiPriority w:val="99"/>
    <w:rsid w:val="00C667FF"/>
    <w:pPr>
      <w:autoSpaceDE w:val="0"/>
      <w:autoSpaceDN w:val="0"/>
      <w:adjustRightInd w:val="0"/>
      <w:spacing w:after="0" w:line="181" w:lineRule="atLeast"/>
    </w:pPr>
    <w:rPr>
      <w:rFonts w:ascii="Arial" w:eastAsia="Times New Roman" w:hAnsi="Arial" w:cs="Arial"/>
      <w:sz w:val="24"/>
      <w:szCs w:val="24"/>
      <w:lang w:eastAsia="ru-RU"/>
    </w:rPr>
  </w:style>
  <w:style w:type="paragraph" w:customStyle="1" w:styleId="Pa19">
    <w:name w:val="Pa19"/>
    <w:basedOn w:val="a"/>
    <w:next w:val="a"/>
    <w:uiPriority w:val="99"/>
    <w:rsid w:val="00C667FF"/>
    <w:pPr>
      <w:autoSpaceDE w:val="0"/>
      <w:autoSpaceDN w:val="0"/>
      <w:adjustRightInd w:val="0"/>
      <w:spacing w:after="0" w:line="181" w:lineRule="atLeast"/>
    </w:pPr>
    <w:rPr>
      <w:rFonts w:ascii="Arial" w:eastAsia="Times New Roman" w:hAnsi="Arial" w:cs="Arial"/>
      <w:sz w:val="24"/>
      <w:szCs w:val="24"/>
      <w:lang w:eastAsia="ru-RU"/>
    </w:rPr>
  </w:style>
  <w:style w:type="character" w:customStyle="1" w:styleId="A90">
    <w:name w:val="A9"/>
    <w:uiPriority w:val="99"/>
    <w:rsid w:val="00C667FF"/>
    <w:rPr>
      <w:color w:val="000000"/>
      <w:sz w:val="14"/>
    </w:rPr>
  </w:style>
  <w:style w:type="paragraph" w:customStyle="1" w:styleId="Pa27">
    <w:name w:val="Pa27"/>
    <w:basedOn w:val="a"/>
    <w:next w:val="a"/>
    <w:uiPriority w:val="99"/>
    <w:rsid w:val="00C667FF"/>
    <w:pPr>
      <w:autoSpaceDE w:val="0"/>
      <w:autoSpaceDN w:val="0"/>
      <w:adjustRightInd w:val="0"/>
      <w:spacing w:after="0" w:line="181" w:lineRule="atLeast"/>
    </w:pPr>
    <w:rPr>
      <w:rFonts w:ascii="Arial" w:eastAsia="Times New Roman" w:hAnsi="Arial" w:cs="Arial"/>
      <w:sz w:val="24"/>
      <w:szCs w:val="24"/>
      <w:lang w:eastAsia="ru-RU"/>
    </w:rPr>
  </w:style>
  <w:style w:type="paragraph" w:customStyle="1" w:styleId="Pa28">
    <w:name w:val="Pa28"/>
    <w:basedOn w:val="a"/>
    <w:next w:val="a"/>
    <w:uiPriority w:val="99"/>
    <w:rsid w:val="00C667FF"/>
    <w:pPr>
      <w:autoSpaceDE w:val="0"/>
      <w:autoSpaceDN w:val="0"/>
      <w:adjustRightInd w:val="0"/>
      <w:spacing w:after="0" w:line="181" w:lineRule="atLeast"/>
    </w:pPr>
    <w:rPr>
      <w:rFonts w:ascii="Arial" w:eastAsia="Times New Roman" w:hAnsi="Arial" w:cs="Arial"/>
      <w:sz w:val="24"/>
      <w:szCs w:val="24"/>
      <w:lang w:eastAsia="ru-RU"/>
    </w:rPr>
  </w:style>
  <w:style w:type="character" w:customStyle="1" w:styleId="A12">
    <w:name w:val="A12"/>
    <w:uiPriority w:val="99"/>
    <w:rsid w:val="00C667FF"/>
    <w:rPr>
      <w:color w:val="000000"/>
      <w:sz w:val="14"/>
    </w:rPr>
  </w:style>
  <w:style w:type="character" w:customStyle="1" w:styleId="A80">
    <w:name w:val="A8"/>
    <w:uiPriority w:val="99"/>
    <w:rsid w:val="00C667FF"/>
    <w:rPr>
      <w:color w:val="000000"/>
      <w:sz w:val="14"/>
    </w:rPr>
  </w:style>
  <w:style w:type="paragraph" w:customStyle="1" w:styleId="Pa24">
    <w:name w:val="Pa24"/>
    <w:basedOn w:val="a"/>
    <w:next w:val="a"/>
    <w:uiPriority w:val="99"/>
    <w:rsid w:val="00C667FF"/>
    <w:pPr>
      <w:autoSpaceDE w:val="0"/>
      <w:autoSpaceDN w:val="0"/>
      <w:adjustRightInd w:val="0"/>
      <w:spacing w:after="0" w:line="161" w:lineRule="atLeast"/>
    </w:pPr>
    <w:rPr>
      <w:rFonts w:ascii="Arial" w:eastAsia="Times New Roman" w:hAnsi="Arial" w:cs="Arial"/>
      <w:sz w:val="24"/>
      <w:szCs w:val="24"/>
      <w:lang w:eastAsia="ru-RU"/>
    </w:rPr>
  </w:style>
  <w:style w:type="character" w:customStyle="1" w:styleId="FontStyle38">
    <w:name w:val="Font Style38"/>
    <w:basedOn w:val="a0"/>
    <w:uiPriority w:val="99"/>
    <w:rsid w:val="00C667FF"/>
    <w:rPr>
      <w:rFonts w:ascii="Times New Roman" w:hAnsi="Times New Roman" w:cs="Times New Roman"/>
      <w:b/>
      <w:bCs/>
      <w:sz w:val="22"/>
      <w:szCs w:val="22"/>
    </w:rPr>
  </w:style>
  <w:style w:type="paragraph" w:customStyle="1" w:styleId="Pa30">
    <w:name w:val="Pa30"/>
    <w:basedOn w:val="a"/>
    <w:next w:val="a"/>
    <w:uiPriority w:val="99"/>
    <w:rsid w:val="00C667FF"/>
    <w:pPr>
      <w:autoSpaceDE w:val="0"/>
      <w:autoSpaceDN w:val="0"/>
      <w:adjustRightInd w:val="0"/>
      <w:spacing w:after="0" w:line="181" w:lineRule="atLeast"/>
    </w:pPr>
    <w:rPr>
      <w:rFonts w:ascii="Arial" w:eastAsia="Times New Roman" w:hAnsi="Arial" w:cs="Arial"/>
      <w:sz w:val="24"/>
      <w:szCs w:val="24"/>
      <w:lang w:eastAsia="ru-RU"/>
    </w:rPr>
  </w:style>
  <w:style w:type="paragraph" w:customStyle="1" w:styleId="Pa15">
    <w:name w:val="Pa15"/>
    <w:basedOn w:val="a"/>
    <w:next w:val="a"/>
    <w:uiPriority w:val="99"/>
    <w:rsid w:val="00C667FF"/>
    <w:pPr>
      <w:autoSpaceDE w:val="0"/>
      <w:autoSpaceDN w:val="0"/>
      <w:adjustRightInd w:val="0"/>
      <w:spacing w:after="0" w:line="201" w:lineRule="atLeast"/>
    </w:pPr>
    <w:rPr>
      <w:rFonts w:ascii="Arial" w:eastAsia="Times New Roman" w:hAnsi="Arial" w:cs="Arial"/>
      <w:sz w:val="24"/>
      <w:szCs w:val="24"/>
      <w:lang w:eastAsia="ru-RU"/>
    </w:rPr>
  </w:style>
  <w:style w:type="paragraph" w:customStyle="1" w:styleId="Default">
    <w:name w:val="Default"/>
    <w:uiPriority w:val="99"/>
    <w:rsid w:val="00C667F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Pa13">
    <w:name w:val="Pa13"/>
    <w:basedOn w:val="Default"/>
    <w:next w:val="Default"/>
    <w:uiPriority w:val="99"/>
    <w:rsid w:val="00C667FF"/>
    <w:pPr>
      <w:spacing w:line="181" w:lineRule="atLeast"/>
    </w:pPr>
    <w:rPr>
      <w:color w:val="auto"/>
    </w:rPr>
  </w:style>
  <w:style w:type="paragraph" w:customStyle="1" w:styleId="Pa16">
    <w:name w:val="Pa16"/>
    <w:basedOn w:val="Default"/>
    <w:next w:val="Default"/>
    <w:uiPriority w:val="99"/>
    <w:rsid w:val="00C667FF"/>
    <w:pPr>
      <w:spacing w:line="181" w:lineRule="atLeast"/>
    </w:pPr>
    <w:rPr>
      <w:color w:val="auto"/>
    </w:rPr>
  </w:style>
  <w:style w:type="paragraph" w:customStyle="1" w:styleId="Pa7">
    <w:name w:val="Pa7"/>
    <w:basedOn w:val="Default"/>
    <w:next w:val="Default"/>
    <w:uiPriority w:val="99"/>
    <w:rsid w:val="00C667FF"/>
    <w:pPr>
      <w:spacing w:line="241" w:lineRule="atLeast"/>
    </w:pPr>
    <w:rPr>
      <w:color w:val="auto"/>
    </w:rPr>
  </w:style>
  <w:style w:type="character" w:customStyle="1" w:styleId="A40">
    <w:name w:val="A4"/>
    <w:uiPriority w:val="99"/>
    <w:rsid w:val="00C667FF"/>
    <w:rPr>
      <w:b/>
      <w:color w:val="000000"/>
      <w:sz w:val="20"/>
    </w:rPr>
  </w:style>
  <w:style w:type="paragraph" w:customStyle="1" w:styleId="Pa17">
    <w:name w:val="Pa17"/>
    <w:basedOn w:val="Default"/>
    <w:next w:val="Default"/>
    <w:uiPriority w:val="99"/>
    <w:rsid w:val="00C667FF"/>
    <w:pPr>
      <w:spacing w:line="181" w:lineRule="atLeast"/>
    </w:pPr>
    <w:rPr>
      <w:color w:val="auto"/>
    </w:rPr>
  </w:style>
  <w:style w:type="paragraph" w:customStyle="1" w:styleId="ConsPlusNormal">
    <w:name w:val="ConsPlusNormal"/>
    <w:uiPriority w:val="99"/>
    <w:rsid w:val="00C667FF"/>
    <w:pPr>
      <w:widowControl w:val="0"/>
      <w:autoSpaceDE w:val="0"/>
      <w:autoSpaceDN w:val="0"/>
      <w:spacing w:after="0" w:line="240" w:lineRule="auto"/>
    </w:pPr>
    <w:rPr>
      <w:rFonts w:ascii="Calibri" w:eastAsia="Times New Roman" w:hAnsi="Calibri" w:cs="Calibri"/>
      <w:szCs w:val="20"/>
      <w:lang w:eastAsia="ru-RU"/>
    </w:rPr>
  </w:style>
  <w:style w:type="character" w:customStyle="1" w:styleId="A50">
    <w:name w:val="A5"/>
    <w:uiPriority w:val="99"/>
    <w:rsid w:val="00C667FF"/>
    <w:rPr>
      <w:color w:val="000000"/>
      <w:sz w:val="18"/>
    </w:rPr>
  </w:style>
  <w:style w:type="paragraph" w:customStyle="1" w:styleId="Pa36">
    <w:name w:val="Pa36"/>
    <w:basedOn w:val="Default"/>
    <w:next w:val="Default"/>
    <w:uiPriority w:val="99"/>
    <w:rsid w:val="00C667FF"/>
    <w:pPr>
      <w:spacing w:line="181" w:lineRule="atLeast"/>
    </w:pPr>
    <w:rPr>
      <w:color w:val="auto"/>
    </w:rPr>
  </w:style>
  <w:style w:type="character" w:customStyle="1" w:styleId="24">
    <w:name w:val="__Р”_Р”_ …‘__… (2)_"/>
    <w:link w:val="25"/>
    <w:uiPriority w:val="99"/>
    <w:locked/>
    <w:rsid w:val="00C667FF"/>
    <w:rPr>
      <w:shd w:val="clear" w:color="auto" w:fill="FFFFFF"/>
    </w:rPr>
  </w:style>
  <w:style w:type="paragraph" w:customStyle="1" w:styleId="25">
    <w:name w:val="__Р”_Р”_ …‘__… (2)"/>
    <w:basedOn w:val="a"/>
    <w:link w:val="24"/>
    <w:uiPriority w:val="99"/>
    <w:rsid w:val="00C667FF"/>
    <w:pPr>
      <w:shd w:val="clear" w:color="auto" w:fill="FFFFFF"/>
      <w:spacing w:after="0" w:line="370" w:lineRule="exact"/>
    </w:pPr>
  </w:style>
  <w:style w:type="paragraph" w:styleId="aff">
    <w:name w:val="endnote text"/>
    <w:aliases w:val="_Р__4"/>
    <w:basedOn w:val="a"/>
    <w:link w:val="aff0"/>
    <w:uiPriority w:val="99"/>
    <w:semiHidden/>
    <w:rsid w:val="00C667FF"/>
    <w:pPr>
      <w:spacing w:after="0" w:line="240" w:lineRule="auto"/>
    </w:pPr>
    <w:rPr>
      <w:rFonts w:ascii="Calibri" w:eastAsia="Times New Roman" w:hAnsi="Calibri" w:cs="Times New Roman"/>
      <w:sz w:val="20"/>
      <w:szCs w:val="20"/>
      <w:lang w:eastAsia="ru-RU"/>
    </w:rPr>
  </w:style>
  <w:style w:type="character" w:customStyle="1" w:styleId="aff0">
    <w:name w:val="Текст концевой сноски Знак"/>
    <w:aliases w:val="_Р__4 Знак"/>
    <w:basedOn w:val="a0"/>
    <w:link w:val="aff"/>
    <w:uiPriority w:val="99"/>
    <w:semiHidden/>
    <w:rsid w:val="00C667FF"/>
    <w:rPr>
      <w:rFonts w:ascii="Calibri" w:eastAsia="Times New Roman" w:hAnsi="Calibri" w:cs="Times New Roman"/>
      <w:sz w:val="20"/>
      <w:szCs w:val="20"/>
      <w:lang w:eastAsia="ru-RU"/>
    </w:rPr>
  </w:style>
  <w:style w:type="character" w:styleId="aff1">
    <w:name w:val="page number"/>
    <w:basedOn w:val="a0"/>
    <w:uiPriority w:val="99"/>
    <w:semiHidden/>
    <w:rsid w:val="00C667FF"/>
    <w:rPr>
      <w:rFonts w:cs="Times New Roman"/>
    </w:rPr>
  </w:style>
  <w:style w:type="paragraph" w:styleId="aff2">
    <w:name w:val="Date"/>
    <w:basedOn w:val="a"/>
    <w:next w:val="a"/>
    <w:link w:val="aff3"/>
    <w:uiPriority w:val="99"/>
    <w:semiHidden/>
    <w:rsid w:val="00C667FF"/>
    <w:pPr>
      <w:spacing w:after="0" w:line="240" w:lineRule="auto"/>
    </w:pPr>
    <w:rPr>
      <w:rFonts w:ascii="Times New Roman" w:eastAsia="Times New Roman" w:hAnsi="Times New Roman" w:cs="Times New Roman"/>
      <w:sz w:val="24"/>
      <w:szCs w:val="24"/>
      <w:lang w:eastAsia="zh-CN"/>
    </w:rPr>
  </w:style>
  <w:style w:type="character" w:customStyle="1" w:styleId="aff3">
    <w:name w:val="Дата Знак"/>
    <w:basedOn w:val="a0"/>
    <w:link w:val="aff2"/>
    <w:uiPriority w:val="99"/>
    <w:semiHidden/>
    <w:rsid w:val="00C667FF"/>
    <w:rPr>
      <w:rFonts w:ascii="Times New Roman" w:eastAsia="Times New Roman" w:hAnsi="Times New Roman" w:cs="Times New Roman"/>
      <w:sz w:val="24"/>
      <w:szCs w:val="24"/>
      <w:lang w:eastAsia="zh-CN"/>
    </w:rPr>
  </w:style>
  <w:style w:type="character" w:customStyle="1" w:styleId="apple-converted-space">
    <w:name w:val="apple-converted-space"/>
    <w:basedOn w:val="a0"/>
    <w:uiPriority w:val="99"/>
    <w:rsid w:val="00C667FF"/>
    <w:rPr>
      <w:rFonts w:cs="Times New Roman"/>
    </w:rPr>
  </w:style>
  <w:style w:type="character" w:customStyle="1" w:styleId="blk1">
    <w:name w:val="blk1"/>
    <w:uiPriority w:val="99"/>
    <w:rsid w:val="00C667FF"/>
    <w:rPr>
      <w:vanish/>
    </w:rPr>
  </w:style>
  <w:style w:type="character" w:styleId="aff4">
    <w:name w:val="endnote reference"/>
    <w:basedOn w:val="a0"/>
    <w:uiPriority w:val="99"/>
    <w:semiHidden/>
    <w:rsid w:val="00C667FF"/>
    <w:rPr>
      <w:rFonts w:cs="Times New Roman"/>
      <w:vertAlign w:val="superscript"/>
    </w:rPr>
  </w:style>
  <w:style w:type="paragraph" w:customStyle="1" w:styleId="p1">
    <w:name w:val="p1"/>
    <w:basedOn w:val="a"/>
    <w:uiPriority w:val="99"/>
    <w:rsid w:val="00C667FF"/>
    <w:pPr>
      <w:spacing w:after="0" w:line="240" w:lineRule="auto"/>
    </w:pPr>
    <w:rPr>
      <w:rFonts w:ascii="Helvetica" w:eastAsia="Times New Roman" w:hAnsi="Helvetica" w:cs="Times New Roman"/>
      <w:sz w:val="15"/>
      <w:szCs w:val="15"/>
      <w:lang w:eastAsia="zh-CN"/>
    </w:rPr>
  </w:style>
  <w:style w:type="table" w:customStyle="1" w:styleId="TableNormal1">
    <w:name w:val="Table Normal1"/>
    <w:uiPriority w:val="99"/>
    <w:rsid w:val="00C667FF"/>
    <w:pPr>
      <w:spacing w:after="0" w:line="240" w:lineRule="auto"/>
    </w:pPr>
    <w:rPr>
      <w:rFonts w:ascii="Times New Roman" w:eastAsia="Times New Roman" w:hAnsi="Times New Roman" w:cs="Times New Roman"/>
      <w:color w:val="000000"/>
      <w:sz w:val="24"/>
      <w:szCs w:val="24"/>
      <w:lang w:eastAsia="zh-CN"/>
    </w:rPr>
    <w:tblPr>
      <w:tblCellMar>
        <w:top w:w="0" w:type="dxa"/>
        <w:left w:w="0" w:type="dxa"/>
        <w:bottom w:w="0" w:type="dxa"/>
        <w:right w:w="0" w:type="dxa"/>
      </w:tblCellMar>
    </w:tblPr>
  </w:style>
  <w:style w:type="paragraph" w:styleId="aff5">
    <w:name w:val="Subtitle"/>
    <w:basedOn w:val="a"/>
    <w:next w:val="a"/>
    <w:link w:val="aff6"/>
    <w:uiPriority w:val="99"/>
    <w:qFormat/>
    <w:rsid w:val="00C667FF"/>
    <w:pPr>
      <w:keepNext/>
      <w:keepLines/>
      <w:spacing w:before="360" w:after="80" w:line="240" w:lineRule="auto"/>
      <w:contextualSpacing/>
    </w:pPr>
    <w:rPr>
      <w:rFonts w:ascii="Georgia" w:eastAsia="Times New Roman" w:hAnsi="Georgia" w:cs="Georgia"/>
      <w:i/>
      <w:color w:val="666666"/>
      <w:sz w:val="48"/>
      <w:szCs w:val="48"/>
      <w:lang w:eastAsia="zh-CN"/>
    </w:rPr>
  </w:style>
  <w:style w:type="character" w:customStyle="1" w:styleId="aff6">
    <w:name w:val="Подзаголовок Знак"/>
    <w:basedOn w:val="a0"/>
    <w:link w:val="aff5"/>
    <w:uiPriority w:val="99"/>
    <w:rsid w:val="00C667FF"/>
    <w:rPr>
      <w:rFonts w:ascii="Georgia" w:eastAsia="Times New Roman" w:hAnsi="Georgia" w:cs="Georgia"/>
      <w:i/>
      <w:color w:val="666666"/>
      <w:sz w:val="48"/>
      <w:szCs w:val="48"/>
      <w:lang w:eastAsia="zh-CN"/>
    </w:rPr>
  </w:style>
  <w:style w:type="character" w:customStyle="1" w:styleId="highlightsearch4">
    <w:name w:val="highlightsearch4"/>
    <w:basedOn w:val="a0"/>
    <w:uiPriority w:val="99"/>
    <w:rsid w:val="00C667FF"/>
    <w:rPr>
      <w:rFonts w:cs="Times New Roman"/>
    </w:rPr>
  </w:style>
  <w:style w:type="paragraph" w:styleId="aff7">
    <w:name w:val="Revision"/>
    <w:hidden/>
    <w:uiPriority w:val="99"/>
    <w:semiHidden/>
    <w:rsid w:val="00C667FF"/>
    <w:pPr>
      <w:spacing w:after="0" w:line="240" w:lineRule="auto"/>
    </w:pPr>
    <w:rPr>
      <w:rFonts w:ascii="Times New Roman" w:eastAsia="Times New Roman" w:hAnsi="Times New Roman" w:cs="Times New Roman"/>
      <w:sz w:val="24"/>
      <w:szCs w:val="24"/>
      <w:lang w:eastAsia="zh-CN"/>
    </w:rPr>
  </w:style>
  <w:style w:type="paragraph" w:styleId="HTML">
    <w:name w:val="HTML Preformatted"/>
    <w:basedOn w:val="a"/>
    <w:link w:val="HTML0"/>
    <w:rsid w:val="00C66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667FF"/>
    <w:rPr>
      <w:rFonts w:ascii="Courier New" w:eastAsia="Times New Roman" w:hAnsi="Courier New" w:cs="Courier New"/>
      <w:sz w:val="20"/>
      <w:szCs w:val="20"/>
      <w:lang w:eastAsia="ru-RU"/>
    </w:rPr>
  </w:style>
  <w:style w:type="character" w:styleId="aff8">
    <w:name w:val="Placeholder Text"/>
    <w:basedOn w:val="a0"/>
    <w:uiPriority w:val="99"/>
    <w:semiHidden/>
    <w:rsid w:val="00C667FF"/>
    <w:rPr>
      <w:color w:val="808080"/>
    </w:rPr>
  </w:style>
  <w:style w:type="paragraph" w:customStyle="1" w:styleId="19">
    <w:name w:val="Заголовок оглавления1"/>
    <w:basedOn w:val="1"/>
    <w:next w:val="a"/>
    <w:uiPriority w:val="39"/>
    <w:unhideWhenUsed/>
    <w:qFormat/>
    <w:rsid w:val="00C667FF"/>
    <w:pPr>
      <w:outlineLvl w:val="9"/>
    </w:pPr>
    <w:rPr>
      <w:lang w:eastAsia="ru-RU"/>
    </w:rPr>
  </w:style>
  <w:style w:type="paragraph" w:styleId="1a">
    <w:name w:val="toc 1"/>
    <w:basedOn w:val="a"/>
    <w:next w:val="a"/>
    <w:autoRedefine/>
    <w:uiPriority w:val="39"/>
    <w:unhideWhenUsed/>
    <w:rsid w:val="00C667FF"/>
    <w:pPr>
      <w:spacing w:after="100" w:line="240" w:lineRule="auto"/>
    </w:pPr>
    <w:rPr>
      <w:rFonts w:ascii="Times New Roman" w:eastAsia="Times New Roman" w:hAnsi="Times New Roman" w:cs="Times New Roman"/>
      <w:sz w:val="24"/>
      <w:szCs w:val="24"/>
      <w:lang w:eastAsia="zh-CN"/>
    </w:rPr>
  </w:style>
  <w:style w:type="paragraph" w:styleId="26">
    <w:name w:val="toc 2"/>
    <w:basedOn w:val="a"/>
    <w:next w:val="a"/>
    <w:autoRedefine/>
    <w:uiPriority w:val="39"/>
    <w:unhideWhenUsed/>
    <w:rsid w:val="00C667FF"/>
    <w:pPr>
      <w:spacing w:after="100" w:line="240" w:lineRule="auto"/>
      <w:ind w:left="240"/>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6490F-715A-4D4E-A56B-121F505D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9176</Words>
  <Characters>52307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Белогурова</dc:creator>
  <cp:keywords/>
  <dc:description/>
  <cp:lastModifiedBy>Ковнер Роман Александрович</cp:lastModifiedBy>
  <cp:revision>2</cp:revision>
  <dcterms:created xsi:type="dcterms:W3CDTF">2017-10-31T06:12:00Z</dcterms:created>
  <dcterms:modified xsi:type="dcterms:W3CDTF">2017-10-31T06:12:00Z</dcterms:modified>
</cp:coreProperties>
</file>