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8C" w:rsidRPr="005B202A" w:rsidRDefault="005B202A">
      <w:pPr>
        <w:rPr>
          <w:b/>
        </w:rPr>
      </w:pPr>
      <w:r w:rsidRPr="005B202A">
        <w:rPr>
          <w:b/>
        </w:rPr>
        <w:t xml:space="preserve">Примерная программа проверки соблюдения саморегулируемой организацией аудиторов требований Федерального закона от 30 декабря 2008 г. N 307-ФЗ </w:t>
      </w:r>
      <w:r w:rsidR="00A0025C">
        <w:rPr>
          <w:b/>
        </w:rPr>
        <w:t>«</w:t>
      </w:r>
      <w:r w:rsidRPr="005B202A">
        <w:rPr>
          <w:b/>
        </w:rPr>
        <w:t>Об аудиторской деятельности</w:t>
      </w:r>
      <w:r w:rsidR="00A0025C">
        <w:rPr>
          <w:b/>
        </w:rPr>
        <w:t>»</w:t>
      </w:r>
      <w:r w:rsidRPr="005B202A">
        <w:rPr>
          <w:b/>
        </w:rPr>
        <w:t xml:space="preserve"> и принятых в соответствии с ним иных нормативных правовых актов, нормативных актов Банка России в части применения мер дисциплинарного воздействия в отношении аудиторских организаций, аудиторов, допустивших нарушение установленных требований</w:t>
      </w:r>
    </w:p>
    <w:p w:rsidR="005B202A" w:rsidRDefault="005B202A"/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1. Основание для проведения проверки</w:t>
      </w:r>
    </w:p>
    <w:p w:rsidR="005B202A" w:rsidRPr="005B202A" w:rsidRDefault="005B202A" w:rsidP="005B202A">
      <w:r w:rsidRPr="005B202A">
        <w:t>Федеральный </w:t>
      </w:r>
      <w:hyperlink r:id="rId5" w:history="1">
        <w:r w:rsidRPr="005B202A">
          <w:rPr>
            <w:rStyle w:val="a3"/>
          </w:rPr>
          <w:t>закон</w:t>
        </w:r>
      </w:hyperlink>
      <w:r w:rsidRPr="005B202A">
        <w:t xml:space="preserve"> от 30 декабря 2008 г. N 307-ФЗ </w:t>
      </w:r>
      <w:r w:rsidR="00A0025C">
        <w:t>«</w:t>
      </w:r>
      <w:r w:rsidRPr="005B202A">
        <w:t>Об аудиторской деятельности</w:t>
      </w:r>
      <w:r w:rsidR="00A0025C">
        <w:t>»</w:t>
      </w:r>
      <w:r w:rsidRPr="005B202A">
        <w:t xml:space="preserve"> (далее - Федеральный закон N 307-ФЗ)</w:t>
      </w:r>
    </w:p>
    <w:p w:rsidR="005B202A" w:rsidRPr="005B202A" w:rsidRDefault="00A0025C" w:rsidP="005B202A">
      <w:hyperlink r:id="rId6" w:anchor="dst10" w:history="1">
        <w:r w:rsidR="005B202A" w:rsidRPr="005B202A">
          <w:rPr>
            <w:rStyle w:val="a3"/>
          </w:rPr>
          <w:t>Положение</w:t>
        </w:r>
      </w:hyperlink>
      <w:r w:rsidR="005B202A" w:rsidRPr="005B202A">
        <w:t> о федеральном государственном надзоре за деятельностью саморегулируемых организаций, утвержденное постановлением Правительства Российской Федерации от 22 ноября 2012 г. N 1202</w:t>
      </w:r>
    </w:p>
    <w:p w:rsidR="005B202A" w:rsidRPr="005B202A" w:rsidRDefault="00A0025C" w:rsidP="005B202A">
      <w:hyperlink r:id="rId7" w:anchor="dst100017" w:history="1">
        <w:r w:rsidR="005B202A" w:rsidRPr="005B202A">
          <w:rPr>
            <w:rStyle w:val="a3"/>
          </w:rPr>
          <w:t>Положение</w:t>
        </w:r>
      </w:hyperlink>
      <w:r w:rsidR="005B202A" w:rsidRPr="005B202A">
        <w:t> о Министерстве финансов Российской Федерации, утвержденное постановлением Правительства Российской Федерации от 30 июня 2004 г. N 329</w:t>
      </w:r>
    </w:p>
    <w:p w:rsidR="005B202A" w:rsidRPr="005B202A" w:rsidRDefault="005B202A" w:rsidP="005B202A">
      <w:r w:rsidRPr="005B202A">
        <w:t>План проведения плановых проверок юридических лиц и индивидуальных предпринимателей Министерством финансов Российской Федерации в части аудиторской деятельности, утвержденный Министерством финансов Российской Федерации.</w:t>
      </w:r>
    </w:p>
    <w:p w:rsidR="005B202A" w:rsidRDefault="005B202A"/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2. Цель проверки</w:t>
      </w:r>
    </w:p>
    <w:p w:rsidR="005B202A" w:rsidRPr="005B202A" w:rsidRDefault="005B202A" w:rsidP="005B202A">
      <w:r w:rsidRPr="005B202A">
        <w:t>Установить соблюдение саморегулируемой организацией аудиторов требований Федерального </w:t>
      </w:r>
      <w:hyperlink r:id="rId8" w:history="1">
        <w:r w:rsidRPr="005B202A">
          <w:rPr>
            <w:rStyle w:val="a3"/>
          </w:rPr>
          <w:t>закона</w:t>
        </w:r>
      </w:hyperlink>
      <w:r w:rsidRPr="005B202A">
        <w:t> N 307-ФЗ и принятых в соответствии с ним иных нормативных правовых актов (далее - обязательные требования) в части применения мер дисциплинарного воздействия в отношении аудиторских организаций, аудиторов, допустивших нарушение требований Федерального </w:t>
      </w:r>
      <w:hyperlink r:id="rId9" w:history="1">
        <w:r w:rsidRPr="005B202A">
          <w:rPr>
            <w:rStyle w:val="a3"/>
          </w:rPr>
          <w:t>закона</w:t>
        </w:r>
      </w:hyperlink>
      <w:r w:rsidRPr="005B202A">
        <w:t> N 307-ФЗ, других федеральных законов и принятых в соответствии с ними иных нормативных правовых актов и нормативных актов Банка России, правил независимости аудиторов и аудиторских организаций, кодекса профессиональной этики аудиторов (далее - установленные требования).</w:t>
      </w:r>
    </w:p>
    <w:p w:rsidR="005B202A" w:rsidRDefault="005B202A"/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3. Задачи проверки</w:t>
      </w:r>
    </w:p>
    <w:p w:rsidR="005B202A" w:rsidRPr="005B202A" w:rsidRDefault="005B202A" w:rsidP="005B202A">
      <w:r w:rsidRPr="005B202A">
        <w:t>3.1. Оценить соответствие утвержденного саморегулируемой организацией аудиторов порядка применения мер дисциплинарного воздействия в отношении аудиторских организаций, аудиторов, допустивших нарушение установленных требований (далее - применение мер воздействия), обязательным требованиям.</w:t>
      </w:r>
    </w:p>
    <w:p w:rsidR="005B202A" w:rsidRPr="005B202A" w:rsidRDefault="005B202A" w:rsidP="005B202A">
      <w:r w:rsidRPr="005B202A">
        <w:t>3.2. Проверить соблюдение саморегулируемой организацией аудиторов порядка рассмотрения дел о применении мер воздействия.</w:t>
      </w:r>
    </w:p>
    <w:p w:rsidR="005B202A" w:rsidRPr="005B202A" w:rsidRDefault="005B202A" w:rsidP="005B202A">
      <w:r w:rsidRPr="005B202A">
        <w:t>3.3. Проверить соблюдение саморегулируемой организацией аудиторов порядка обжалования ее членами решений о применении мер воздействия, принятых специализированным органом по рассмотрению дел о применении в отношении членов саморегулируемой организации аудиторов мер дисциплинарного воздействия (далее - дисциплинарная комиссия).</w:t>
      </w:r>
    </w:p>
    <w:p w:rsidR="005B202A" w:rsidRPr="005B202A" w:rsidRDefault="005B202A" w:rsidP="005B202A">
      <w:r w:rsidRPr="005B202A">
        <w:lastRenderedPageBreak/>
        <w:t>3.4. Проверить соблюдение саморегулируемой организацией аудиторов порядка исполнения решений о применении мер воздействия, принятых ее постоянно действующим коллегиальным органом управления (далее - правление) и дисциплинарной комиссией.</w:t>
      </w:r>
    </w:p>
    <w:p w:rsidR="005B202A" w:rsidRPr="005B202A" w:rsidRDefault="005B202A" w:rsidP="005B202A">
      <w:r w:rsidRPr="005B202A">
        <w:t>3.5. Оценить соблюдение саморегулируемой организацией аудиторов порядка зачисления денежных средств, полученных в результате наложения штрафа на аудиторские организации, аудиторов, в ее компенсационный фонд.</w:t>
      </w:r>
    </w:p>
    <w:p w:rsidR="005B202A" w:rsidRPr="005B202A" w:rsidRDefault="005B202A" w:rsidP="005B202A">
      <w:r w:rsidRPr="005B202A">
        <w:t>3.6. Проанализировать качество взаимодействия саморегулируемой организации аудиторов с Федеральным казначейством и Банком России по вопросам применения мер воздействия.</w:t>
      </w:r>
    </w:p>
    <w:p w:rsidR="005B202A" w:rsidRPr="005B202A" w:rsidRDefault="005B202A" w:rsidP="005B202A">
      <w:r w:rsidRPr="005B202A">
        <w:t>3.7. Оценить качество системы внутреннего контроля за работой по применению мер воздействия.</w:t>
      </w:r>
    </w:p>
    <w:p w:rsidR="005B202A" w:rsidRPr="005B202A" w:rsidRDefault="005B202A" w:rsidP="005B202A">
      <w:r w:rsidRPr="005B202A">
        <w:t>3.8. Оценить достоверность данных о принятых мерах воздействия, содержащихся в реестре аудиторов и аудиторских организаций саморегулируемой организации аудиторов (далее - реестр).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4. Предмет проверки</w:t>
      </w:r>
    </w:p>
    <w:p w:rsidR="005B202A" w:rsidRDefault="005B202A">
      <w:r w:rsidRPr="005B202A">
        <w:t>Деятельность по применению мер воздействия.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5. Объект проверки</w:t>
      </w:r>
    </w:p>
    <w:p w:rsidR="005B202A" w:rsidRPr="005B202A" w:rsidRDefault="005B202A" w:rsidP="005B202A">
      <w:r w:rsidRPr="005B202A">
        <w:t>Саморегулируемая организация аудиторов.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6. Вопросы проверки</w:t>
      </w:r>
    </w:p>
    <w:p w:rsidR="005B202A" w:rsidRPr="005B202A" w:rsidRDefault="00A0025C" w:rsidP="005B202A">
      <w:pPr>
        <w:numPr>
          <w:ilvl w:val="0"/>
          <w:numId w:val="1"/>
        </w:numPr>
      </w:pPr>
      <w:hyperlink r:id="rId10" w:history="1">
        <w:r w:rsidR="005B202A" w:rsidRPr="005B202A">
          <w:rPr>
            <w:rStyle w:val="a3"/>
          </w:rPr>
          <w:t>Задача 3.1</w:t>
        </w:r>
      </w:hyperlink>
    </w:p>
    <w:p w:rsidR="005B202A" w:rsidRPr="005B202A" w:rsidRDefault="00A0025C" w:rsidP="005B202A">
      <w:pPr>
        <w:numPr>
          <w:ilvl w:val="0"/>
          <w:numId w:val="1"/>
        </w:numPr>
      </w:pPr>
      <w:hyperlink r:id="rId11" w:history="1">
        <w:r w:rsidR="005B202A" w:rsidRPr="005B202A">
          <w:rPr>
            <w:rStyle w:val="a3"/>
          </w:rPr>
          <w:t>Задача 3.2</w:t>
        </w:r>
      </w:hyperlink>
    </w:p>
    <w:p w:rsidR="005B202A" w:rsidRPr="005B202A" w:rsidRDefault="00A0025C" w:rsidP="005B202A">
      <w:pPr>
        <w:numPr>
          <w:ilvl w:val="0"/>
          <w:numId w:val="1"/>
        </w:numPr>
      </w:pPr>
      <w:hyperlink r:id="rId12" w:history="1">
        <w:r w:rsidR="005B202A" w:rsidRPr="005B202A">
          <w:rPr>
            <w:rStyle w:val="a3"/>
          </w:rPr>
          <w:t>Задача 3.3</w:t>
        </w:r>
      </w:hyperlink>
    </w:p>
    <w:p w:rsidR="005B202A" w:rsidRPr="005B202A" w:rsidRDefault="00A0025C" w:rsidP="005B202A">
      <w:pPr>
        <w:numPr>
          <w:ilvl w:val="0"/>
          <w:numId w:val="1"/>
        </w:numPr>
      </w:pPr>
      <w:hyperlink r:id="rId13" w:history="1">
        <w:r w:rsidR="005B202A" w:rsidRPr="005B202A">
          <w:rPr>
            <w:rStyle w:val="a3"/>
          </w:rPr>
          <w:t>Задача 3.4</w:t>
        </w:r>
      </w:hyperlink>
    </w:p>
    <w:p w:rsidR="005B202A" w:rsidRPr="005B202A" w:rsidRDefault="00A0025C" w:rsidP="005B202A">
      <w:pPr>
        <w:numPr>
          <w:ilvl w:val="0"/>
          <w:numId w:val="1"/>
        </w:numPr>
      </w:pPr>
      <w:hyperlink r:id="rId14" w:history="1">
        <w:r w:rsidR="005B202A" w:rsidRPr="005B202A">
          <w:rPr>
            <w:rStyle w:val="a3"/>
          </w:rPr>
          <w:t>Задача 3.5</w:t>
        </w:r>
      </w:hyperlink>
    </w:p>
    <w:p w:rsidR="005B202A" w:rsidRPr="005B202A" w:rsidRDefault="00A0025C" w:rsidP="005B202A">
      <w:pPr>
        <w:numPr>
          <w:ilvl w:val="0"/>
          <w:numId w:val="1"/>
        </w:numPr>
      </w:pPr>
      <w:hyperlink r:id="rId15" w:history="1">
        <w:r w:rsidR="005B202A" w:rsidRPr="005B202A">
          <w:rPr>
            <w:rStyle w:val="a3"/>
          </w:rPr>
          <w:t>Задача 3.6</w:t>
        </w:r>
      </w:hyperlink>
    </w:p>
    <w:p w:rsidR="005B202A" w:rsidRPr="005B202A" w:rsidRDefault="00A0025C" w:rsidP="005B202A">
      <w:pPr>
        <w:numPr>
          <w:ilvl w:val="0"/>
          <w:numId w:val="1"/>
        </w:numPr>
      </w:pPr>
      <w:hyperlink r:id="rId16" w:history="1">
        <w:r w:rsidR="005B202A" w:rsidRPr="005B202A">
          <w:rPr>
            <w:rStyle w:val="a3"/>
          </w:rPr>
          <w:t>Задача 3.7</w:t>
        </w:r>
      </w:hyperlink>
    </w:p>
    <w:p w:rsidR="005B202A" w:rsidRDefault="00A0025C" w:rsidP="00A0025C">
      <w:pPr>
        <w:numPr>
          <w:ilvl w:val="0"/>
          <w:numId w:val="1"/>
        </w:numPr>
      </w:pPr>
      <w:hyperlink r:id="rId17" w:history="1">
        <w:r w:rsidR="005B202A" w:rsidRPr="005B202A">
          <w:rPr>
            <w:rStyle w:val="a3"/>
          </w:rPr>
          <w:t>Задача 3.8</w:t>
        </w:r>
      </w:hyperlink>
      <w:bookmarkStart w:id="0" w:name="_GoBack"/>
      <w:bookmarkEnd w:id="0"/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3.1.</w:t>
      </w:r>
    </w:p>
    <w:p w:rsidR="005B202A" w:rsidRPr="005B202A" w:rsidRDefault="005B202A" w:rsidP="005B202A">
      <w:r w:rsidRPr="005B202A">
        <w:t>6.1. Утвержден ли перечень мер воздействия и порядок их применения (</w:t>
      </w:r>
      <w:hyperlink r:id="rId18" w:anchor="dst292" w:history="1">
        <w:r w:rsidRPr="005B202A">
          <w:rPr>
            <w:rStyle w:val="a3"/>
          </w:rPr>
          <w:t>пункт 6 часть 5 статьи 17</w:t>
        </w:r>
      </w:hyperlink>
      <w:r w:rsidRPr="005B202A">
        <w:t>, </w:t>
      </w:r>
      <w:hyperlink r:id="rId19" w:anchor="dst318" w:history="1">
        <w:r w:rsidRPr="005B202A">
          <w:rPr>
            <w:rStyle w:val="a3"/>
          </w:rPr>
          <w:t>пункт 5 часть 6 статьи 17.1</w:t>
        </w:r>
      </w:hyperlink>
      <w:r w:rsidRPr="005B202A">
        <w:t> Федерального закона N 307-ФЗ, </w:t>
      </w:r>
      <w:hyperlink r:id="rId20" w:anchor="dst100273" w:history="1">
        <w:r w:rsidRPr="005B202A">
          <w:rPr>
            <w:rStyle w:val="a3"/>
          </w:rPr>
          <w:t>часть 5 статьи 4</w:t>
        </w:r>
      </w:hyperlink>
      <w:r w:rsidRPr="005B202A">
        <w:t xml:space="preserve"> Федерального закона от 1 декабря 2007 г. N 315-ФЗ "О саморегулируемых организациях" (далее - Федеральный закон N 315-ФЗ))? </w:t>
      </w:r>
      <w:proofErr w:type="gramStart"/>
      <w:r w:rsidRPr="005B202A">
        <w:t>В частности</w:t>
      </w:r>
      <w:proofErr w:type="gramEnd"/>
      <w:r w:rsidRPr="005B202A">
        <w:t>:</w:t>
      </w:r>
    </w:p>
    <w:p w:rsidR="005B202A" w:rsidRPr="005B202A" w:rsidRDefault="005B202A" w:rsidP="005B202A">
      <w:r w:rsidRPr="005B202A">
        <w:t>6.1.1. соответствуют ли меры воздействия, установленные саморегулируемой организацией аудиторов, мерам воздействия, предусмотренным </w:t>
      </w:r>
      <w:hyperlink r:id="rId21" w:anchor="dst375" w:history="1">
        <w:r w:rsidRPr="005B202A">
          <w:rPr>
            <w:rStyle w:val="a3"/>
          </w:rPr>
          <w:t>частью 1 статьи 20</w:t>
        </w:r>
      </w:hyperlink>
      <w:r w:rsidRPr="005B202A">
        <w:t> Федерального закона N 307-ФЗ?</w:t>
      </w:r>
    </w:p>
    <w:p w:rsidR="005B202A" w:rsidRPr="005B202A" w:rsidRDefault="005B202A" w:rsidP="005B202A">
      <w:r w:rsidRPr="005B202A">
        <w:t>6.1.2. установлены ли в саморегулируемой организации аудиторов иные меры воздействия (</w:t>
      </w:r>
      <w:hyperlink r:id="rId22" w:anchor="dst100312" w:history="1">
        <w:r w:rsidRPr="005B202A">
          <w:rPr>
            <w:rStyle w:val="a3"/>
          </w:rPr>
          <w:t>пункт 6 части 1 статьи 20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6.2. Утвержден ли порядок рассмотрения дел о нарушении членами саморегулируемой организации аудиторов установленных требований (</w:t>
      </w:r>
      <w:hyperlink r:id="rId23" w:anchor="dst100312" w:history="1">
        <w:r w:rsidRPr="005B202A">
          <w:rPr>
            <w:rStyle w:val="a3"/>
          </w:rPr>
          <w:t>часть 3.1 статьи 16</w:t>
        </w:r>
      </w:hyperlink>
      <w:r w:rsidRPr="005B202A">
        <w:t> и </w:t>
      </w:r>
      <w:hyperlink r:id="rId24" w:anchor="dst100207" w:history="1">
        <w:r w:rsidRPr="005B202A">
          <w:rPr>
            <w:rStyle w:val="a3"/>
          </w:rPr>
          <w:t>часть 7 статьи 19</w:t>
        </w:r>
      </w:hyperlink>
      <w:r w:rsidRPr="005B202A">
        <w:t xml:space="preserve"> Федерального закона N 315-ФЗ)? </w:t>
      </w:r>
      <w:proofErr w:type="gramStart"/>
      <w:r w:rsidRPr="005B202A">
        <w:t>В частности</w:t>
      </w:r>
      <w:proofErr w:type="gramEnd"/>
      <w:r w:rsidRPr="005B202A">
        <w:t>:</w:t>
      </w:r>
    </w:p>
    <w:p w:rsidR="005B202A" w:rsidRPr="005B202A" w:rsidRDefault="005B202A" w:rsidP="005B202A">
      <w:r w:rsidRPr="005B202A">
        <w:t>6.2.1. установлено ли, что дисциплинарная комиссия обязана рассматривать дела о применении мер воздействия на основании результатов проверок деятельности аудиторской организации, аудитора, проведенных специализированным органом, осуществляющим контроль за соблюдением членами саморегулируемой организации аудиторов установленных требований (далее - комиссия по контролю деятельности) (</w:t>
      </w:r>
      <w:hyperlink r:id="rId25" w:anchor="dst100205" w:history="1">
        <w:r w:rsidRPr="005B202A">
          <w:rPr>
            <w:rStyle w:val="a3"/>
          </w:rPr>
          <w:t>часть 5 статьи 19</w:t>
        </w:r>
      </w:hyperlink>
      <w:r w:rsidRPr="005B202A">
        <w:t> Федерального закона N 315-ФЗ)</w:t>
      </w:r>
    </w:p>
    <w:p w:rsidR="005B202A" w:rsidRPr="005B202A" w:rsidRDefault="005B202A" w:rsidP="005B202A">
      <w:r w:rsidRPr="005B202A">
        <w:t>6.2.2. установлено ли, что дисциплинарная комиссия обязана приглашать на свои заседания аудиторские организации, аудиторов, в отношении которых рассматривается дело о применении мер воздействия (</w:t>
      </w:r>
      <w:hyperlink r:id="rId26" w:anchor="dst100101" w:history="1">
        <w:r w:rsidRPr="005B202A">
          <w:rPr>
            <w:rStyle w:val="a3"/>
          </w:rPr>
          <w:t>часть 3 статьи 10</w:t>
        </w:r>
      </w:hyperlink>
      <w:r w:rsidRPr="005B202A">
        <w:t> Федерального закона N 315-ФЗ)?</w:t>
      </w:r>
    </w:p>
    <w:p w:rsidR="005B202A" w:rsidRPr="005B202A" w:rsidRDefault="005B202A" w:rsidP="005B202A">
      <w:r w:rsidRPr="005B202A">
        <w:t>6.2.3. установлено ли, что решение дисциплинарной комиссии рекомендовать правлению исключить аудиторскую организацию, аудитора из членов саморегулируемой организации аудиторов принимается не менее чем 75% голосов членов дисциплинарной комиссии, а решения дисциплинарной комиссии по другим мерам воздействия - большинством голосов ее членов (</w:t>
      </w:r>
      <w:hyperlink r:id="rId27" w:anchor="dst100108" w:history="1">
        <w:r w:rsidRPr="005B202A">
          <w:rPr>
            <w:rStyle w:val="a3"/>
          </w:rPr>
          <w:t>часть 5 статьи 10</w:t>
        </w:r>
      </w:hyperlink>
      <w:r w:rsidRPr="005B202A">
        <w:t> Федерального закона N 315-ФЗ)?</w:t>
      </w:r>
    </w:p>
    <w:p w:rsidR="005B202A" w:rsidRPr="005B202A" w:rsidRDefault="005B202A" w:rsidP="005B202A">
      <w:r w:rsidRPr="005B202A">
        <w:t>6.2.4. установлено ли, что дисциплинарная комиссия направляет рекомендации об исключении аудиторской организации, аудитора из членов саморегулируемой организации аудиторов в правление (</w:t>
      </w:r>
      <w:hyperlink r:id="rId28" w:anchor="dst100206" w:history="1">
        <w:r w:rsidRPr="005B202A">
          <w:rPr>
            <w:rStyle w:val="a3"/>
          </w:rPr>
          <w:t>часть 6 статьи 19</w:t>
        </w:r>
      </w:hyperlink>
      <w:r w:rsidRPr="005B202A">
        <w:t> Федерального закона N 315-ФЗ)?</w:t>
      </w:r>
    </w:p>
    <w:p w:rsidR="005B202A" w:rsidRPr="005B202A" w:rsidRDefault="005B202A" w:rsidP="005B202A">
      <w:r w:rsidRPr="005B202A">
        <w:t>6.2.5. установлен ли срок направления дисциплинарной комиссией рекомендации об исключении аудиторской организации, аудитора из членов саморегулируемой организации аудиторов в правление?</w:t>
      </w:r>
    </w:p>
    <w:p w:rsidR="005B202A" w:rsidRPr="005B202A" w:rsidRDefault="005B202A" w:rsidP="005B202A">
      <w:r w:rsidRPr="005B202A">
        <w:t>6.2.6. установлена ли возможность использовать при рассмотрении дел о применении мер воздействия информационные и коммуникационные технологии, позволяющие обеспечить дистанционное участие в рассмотрении таких дел (</w:t>
      </w:r>
      <w:hyperlink r:id="rId29" w:anchor="dst68" w:history="1">
        <w:r w:rsidRPr="005B202A">
          <w:rPr>
            <w:rStyle w:val="a3"/>
          </w:rPr>
          <w:t>часть 3.1 статьи 10</w:t>
        </w:r>
      </w:hyperlink>
      <w:r w:rsidRPr="005B202A">
        <w:t> Федерального закона N 315-ФЗ)?</w:t>
      </w:r>
    </w:p>
    <w:p w:rsidR="005B202A" w:rsidRPr="005B202A" w:rsidRDefault="005B202A" w:rsidP="005B202A">
      <w:r w:rsidRPr="005B202A">
        <w:t>6.2.7. установлен ли срок рассмотрения дел о применении мер воздействия?</w:t>
      </w:r>
    </w:p>
    <w:p w:rsidR="005B202A" w:rsidRPr="005B202A" w:rsidRDefault="005B202A" w:rsidP="005B202A">
      <w:r w:rsidRPr="005B202A">
        <w:t>6.3. Установлены ли полномочия правления по утверждению состава дисциплинарной комиссии, в том числе назначению и досрочному освобождению от должности руководителя дисциплинарной комиссии (</w:t>
      </w:r>
      <w:hyperlink r:id="rId30" w:anchor="dst316" w:history="1">
        <w:r w:rsidRPr="005B202A">
          <w:rPr>
            <w:rStyle w:val="a3"/>
          </w:rPr>
          <w:t>пункт 3 части 6 статьи 17.1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6.4. Утверждено ли положение о дисциплинарной комиссии (</w:t>
      </w:r>
      <w:hyperlink r:id="rId31" w:anchor="dst100191" w:history="1">
        <w:r w:rsidRPr="005B202A">
          <w:rPr>
            <w:rStyle w:val="a3"/>
          </w:rPr>
          <w:t>пункт 2 части 7 статьи 17</w:t>
        </w:r>
      </w:hyperlink>
      <w:r w:rsidRPr="005B202A">
        <w:t> Федерального закона N 315-ФЗ, </w:t>
      </w:r>
      <w:hyperlink r:id="rId32" w:anchor="dst316" w:history="1">
        <w:r w:rsidRPr="005B202A">
          <w:rPr>
            <w:rStyle w:val="a3"/>
          </w:rPr>
          <w:t>пункт 3 части 6 статьи 17.1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6.5. Утверждены ли правила деятельности дисциплинарной комиссии (</w:t>
      </w:r>
      <w:hyperlink r:id="rId33" w:anchor="dst100191" w:history="1">
        <w:r w:rsidRPr="005B202A">
          <w:rPr>
            <w:rStyle w:val="a3"/>
          </w:rPr>
          <w:t>пункт 2 части 7 статьи 17</w:t>
        </w:r>
      </w:hyperlink>
      <w:r w:rsidRPr="005B202A">
        <w:t> Федерального закона N 315-ФЗ, </w:t>
      </w:r>
      <w:hyperlink r:id="rId34" w:anchor="dst316" w:history="1">
        <w:r w:rsidRPr="005B202A">
          <w:rPr>
            <w:rStyle w:val="a3"/>
          </w:rPr>
          <w:t>пункт 3 часть 6 статьи 17.1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6.6. Утвержден ли порядок контроля исполнения решений дисциплинарной комиссии по применению мер воздействия?</w:t>
      </w:r>
    </w:p>
    <w:p w:rsidR="005B202A" w:rsidRPr="005B202A" w:rsidRDefault="005B202A" w:rsidP="005B202A">
      <w:r w:rsidRPr="005B202A">
        <w:t>6.7. Утвержден ли порядок и сроки обжалования членом саморегулируемой организации аудиторов решения о применении к аудиторской организации, аудитору меры воздействия, принятого дисциплинарной комиссией (</w:t>
      </w:r>
      <w:hyperlink r:id="rId35" w:anchor="dst100110" w:history="1">
        <w:r w:rsidRPr="005B202A">
          <w:rPr>
            <w:rStyle w:val="a3"/>
          </w:rPr>
          <w:t>часть 7 статьи 10</w:t>
        </w:r>
      </w:hyperlink>
      <w:r w:rsidRPr="005B202A">
        <w:t> Федерального закона N 315-ФЗ)?</w:t>
      </w:r>
    </w:p>
    <w:p w:rsidR="005B202A" w:rsidRPr="005B202A" w:rsidRDefault="005B202A" w:rsidP="005B202A">
      <w:r w:rsidRPr="005B202A">
        <w:t>6.8. Утвержден ли порядок рассмотрения съездом членов саморегулируемой организации аудиторов жалоб лиц, исключенных из членов этой организации, на необоснованность принятого правлением решения об исключении этих лиц из членов саморегулируемой организации аудиторов и принятия решения по такой жалобе (</w:t>
      </w:r>
      <w:hyperlink r:id="rId36" w:anchor="dst100180" w:history="1">
        <w:r w:rsidRPr="005B202A">
          <w:rPr>
            <w:rStyle w:val="a3"/>
          </w:rPr>
          <w:t>пункт 10 части 3 статьи 16</w:t>
        </w:r>
      </w:hyperlink>
      <w:r w:rsidRPr="005B202A">
        <w:t> Федерального закона N 315-ФЗ)?</w:t>
      </w:r>
    </w:p>
    <w:p w:rsidR="005B202A" w:rsidRPr="005B202A" w:rsidRDefault="005B202A" w:rsidP="005B202A">
      <w:r w:rsidRPr="005B202A">
        <w:t>6.9. Утвержден ли порядок размещения на официальном Интернет-сайте саморегулируемой организации аудиторов (далее - Интернет-сайт) документов и информации по применению мер воздействия (</w:t>
      </w:r>
      <w:hyperlink r:id="rId37" w:anchor="dst29" w:history="1">
        <w:r w:rsidRPr="005B202A">
          <w:rPr>
            <w:rStyle w:val="a3"/>
          </w:rPr>
          <w:t>часть 5 статьи 7</w:t>
        </w:r>
      </w:hyperlink>
      <w:r w:rsidRPr="005B202A">
        <w:t> Федерального закона N 315-ФЗ)?</w:t>
      </w:r>
    </w:p>
    <w:p w:rsidR="005B202A" w:rsidRPr="005B202A" w:rsidRDefault="005B202A" w:rsidP="005B202A">
      <w:r w:rsidRPr="005B202A">
        <w:t>6.10. Утвержден ли порядок хранения документов, связанных с применением мер воздействия?</w:t>
      </w:r>
    </w:p>
    <w:p w:rsidR="005B202A" w:rsidRPr="005B202A" w:rsidRDefault="005B202A" w:rsidP="005B202A">
      <w:r w:rsidRPr="005B202A">
        <w:t>6.11. Имеются ли излишние административные процедуры в установленном порядке применения мер воздействия?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3.2.</w:t>
      </w:r>
    </w:p>
    <w:p w:rsidR="005B202A" w:rsidRPr="005B202A" w:rsidRDefault="005B202A" w:rsidP="005B202A">
      <w:r w:rsidRPr="005B202A">
        <w:t>6.12. Осуществляется ли регистрация и учет рассматриваемых дел о применении мер воздействия?</w:t>
      </w:r>
    </w:p>
    <w:p w:rsidR="005B202A" w:rsidRPr="005B202A" w:rsidRDefault="005B202A" w:rsidP="005B202A">
      <w:r w:rsidRPr="005B202A">
        <w:t>6.13. Соблюдается ли установленное </w:t>
      </w:r>
      <w:hyperlink r:id="rId38" w:anchor="dst100205" w:history="1">
        <w:r w:rsidRPr="005B202A">
          <w:rPr>
            <w:rStyle w:val="a3"/>
          </w:rPr>
          <w:t>частью 5 статьи 19</w:t>
        </w:r>
      </w:hyperlink>
      <w:r w:rsidRPr="005B202A">
        <w:t> Федерального закона N 315-ФЗ требование о рассмотрении дисциплинарной комиссией дел о применении мер воздействия на основании результатов проверок деятельности аудиторской организации, аудитора, проведенных комиссией по контролю деятельности?</w:t>
      </w:r>
    </w:p>
    <w:p w:rsidR="005B202A" w:rsidRPr="005B202A" w:rsidRDefault="005B202A" w:rsidP="005B202A">
      <w:r w:rsidRPr="005B202A">
        <w:t>6.14. Соблюдается ли установленное </w:t>
      </w:r>
      <w:hyperlink r:id="rId39" w:anchor="dst100101" w:history="1">
        <w:r w:rsidRPr="005B202A">
          <w:rPr>
            <w:rStyle w:val="a3"/>
          </w:rPr>
          <w:t>частью 3 статьи 10</w:t>
        </w:r>
      </w:hyperlink>
      <w:r w:rsidRPr="005B202A">
        <w:t> Федерального закона N 315-ФЗ требование о приглашении на заседания дисциплинарной комиссии аудиторских организаций, аудиторов, в отношении которых рассматривается дело о применении мер воздействия?</w:t>
      </w:r>
    </w:p>
    <w:p w:rsidR="005B202A" w:rsidRPr="005B202A" w:rsidRDefault="005B202A" w:rsidP="005B202A">
      <w:r w:rsidRPr="005B202A">
        <w:t>6.15. Соблюдается ли установленное </w:t>
      </w:r>
      <w:hyperlink r:id="rId40" w:anchor="dst100108" w:history="1">
        <w:r w:rsidRPr="005B202A">
          <w:rPr>
            <w:rStyle w:val="a3"/>
          </w:rPr>
          <w:t>частью 5 статьи 10</w:t>
        </w:r>
      </w:hyperlink>
      <w:r w:rsidRPr="005B202A">
        <w:t> Федерального закона N 315-ФЗ требование, что решения дисциплинарной комиссии рекомендовать правлению исключить аудиторскую организацию, аудитора из членов саморегулируемой организации аудиторов принимаются не менее чем 75% голосов членов дисциплинарной комиссии, а решения дисциплинарной комиссии по другим мерам воздействия - большинством голосов ее членов?</w:t>
      </w:r>
    </w:p>
    <w:p w:rsidR="005B202A" w:rsidRPr="005B202A" w:rsidRDefault="005B202A" w:rsidP="005B202A">
      <w:r w:rsidRPr="005B202A">
        <w:t>6.16. Соблюдается ли установленное </w:t>
      </w:r>
      <w:hyperlink r:id="rId41" w:anchor="dst69" w:history="1">
        <w:r w:rsidRPr="005B202A">
          <w:rPr>
            <w:rStyle w:val="a3"/>
          </w:rPr>
          <w:t>частью 6 статьи 19</w:t>
        </w:r>
      </w:hyperlink>
      <w:r w:rsidRPr="005B202A">
        <w:t> Федерального закона N 315-ФЗ требование о направлении дисциплинарной комиссией рекомендации об исключении аудиторской организации, аудитора из членов саморегулируемой организации аудиторов в правление?</w:t>
      </w:r>
    </w:p>
    <w:p w:rsidR="005B202A" w:rsidRPr="005B202A" w:rsidRDefault="005B202A" w:rsidP="005B202A">
      <w:r w:rsidRPr="005B202A">
        <w:t>6.17. Своевременно ли дисциплинарная комиссия направляет рекомендации об исключении аудиторской организации, аудитора из членов саморегулируемой организации аудиторов в правление?</w:t>
      </w:r>
    </w:p>
    <w:p w:rsidR="005B202A" w:rsidRPr="005B202A" w:rsidRDefault="005B202A" w:rsidP="005B202A">
      <w:r w:rsidRPr="005B202A">
        <w:t>6.18. Реализуется ли установленная </w:t>
      </w:r>
      <w:hyperlink r:id="rId42" w:anchor="dst68" w:history="1">
        <w:r w:rsidRPr="005B202A">
          <w:rPr>
            <w:rStyle w:val="a3"/>
          </w:rPr>
          <w:t>частью 3.1 статьи 10</w:t>
        </w:r>
      </w:hyperlink>
      <w:r w:rsidRPr="005B202A">
        <w:t> Федерального закона N 315-ФЗ возможность использовать при рассмотрении дел о применении мер воздействия информационных и коммуникационных технологий, позволяющих обеспечить дистанционное участие в рассмотрении таких дел?</w:t>
      </w:r>
    </w:p>
    <w:p w:rsidR="005B202A" w:rsidRPr="005B202A" w:rsidRDefault="005B202A" w:rsidP="005B202A">
      <w:r w:rsidRPr="005B202A">
        <w:t>6.19. Соблюдается ли установленный срок рассмотрения дел о нарушении членами саморегулируемой организации аудиторов установленных требований?</w:t>
      </w:r>
    </w:p>
    <w:p w:rsidR="005B202A" w:rsidRPr="005B202A" w:rsidRDefault="005B202A" w:rsidP="005B202A">
      <w:r w:rsidRPr="005B202A">
        <w:t>6.20. Соблюдается ли установленное </w:t>
      </w:r>
      <w:hyperlink r:id="rId43" w:anchor="dst316" w:history="1">
        <w:r w:rsidRPr="005B202A">
          <w:rPr>
            <w:rStyle w:val="a3"/>
          </w:rPr>
          <w:t>пунктом 3 части 6 статьи 17.1</w:t>
        </w:r>
      </w:hyperlink>
      <w:r w:rsidRPr="005B202A">
        <w:t> Федерального закона N 307-ФЗ требование об утверждении состава дисциплинарной комиссии, в том числе назначении и досрочном освобождении от должности руководителя дисциплинарной комиссии, правлением?</w:t>
      </w:r>
    </w:p>
    <w:p w:rsidR="005B202A" w:rsidRPr="005B202A" w:rsidRDefault="005B202A" w:rsidP="005B202A">
      <w:r w:rsidRPr="005B202A">
        <w:t>6.21. Соблюдается ли установленный порядок контроля исполнения решений дисциплинарной комиссии по применению мер воздействия?</w:t>
      </w:r>
    </w:p>
    <w:p w:rsidR="005B202A" w:rsidRPr="005B202A" w:rsidRDefault="005B202A" w:rsidP="005B202A">
      <w:r w:rsidRPr="005B202A">
        <w:t>6.22. Соблюдается ли порядок хранения документов, связанных с применением мер воздействия?</w:t>
      </w:r>
    </w:p>
    <w:p w:rsidR="005B202A" w:rsidRPr="005B202A" w:rsidRDefault="005B202A" w:rsidP="005B202A">
      <w:r w:rsidRPr="005B202A">
        <w:t>6.23. Соблюдается ли установленный порядок размещения на Интернет-сайте документов и информации по применению мер воздействия?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3.3.</w:t>
      </w:r>
    </w:p>
    <w:p w:rsidR="005B202A" w:rsidRPr="005B202A" w:rsidRDefault="005B202A" w:rsidP="005B202A">
      <w:r w:rsidRPr="005B202A">
        <w:t xml:space="preserve">6.24. Имеются ли случаи обжалования решений дисциплинарной комиссии в правление? </w:t>
      </w:r>
      <w:proofErr w:type="gramStart"/>
      <w:r w:rsidRPr="005B202A">
        <w:t>В частности</w:t>
      </w:r>
      <w:proofErr w:type="gramEnd"/>
      <w:r w:rsidRPr="005B202A">
        <w:t>:</w:t>
      </w:r>
    </w:p>
    <w:p w:rsidR="005B202A" w:rsidRPr="005B202A" w:rsidRDefault="005B202A" w:rsidP="005B202A">
      <w:r w:rsidRPr="005B202A">
        <w:t>6.24.1. своевременно ли осуществляется рассмотрение правлением обращений, в которых обжалуются решения дисциплинарной комиссии?</w:t>
      </w:r>
    </w:p>
    <w:p w:rsidR="005B202A" w:rsidRPr="005B202A" w:rsidRDefault="005B202A" w:rsidP="005B202A">
      <w:r w:rsidRPr="005B202A">
        <w:t>6.24.2. имеются ли случаи отказа в обжаловании решения дисциплинарной комиссии правлением? Обоснованы ли отказы правления в обжаловании решения дисциплинарной комиссии?</w:t>
      </w:r>
    </w:p>
    <w:p w:rsidR="005B202A" w:rsidRPr="005B202A" w:rsidRDefault="005B202A" w:rsidP="005B202A">
      <w:r w:rsidRPr="005B202A">
        <w:t xml:space="preserve">6.25. Имеются ли случаи поступления съезду членов саморегулируемой организации аудиторов жалоб лиц, исключенных из членов этой организации, на необоснованность принятого правлением решения об исключении этих лиц из членов саморегулируемой организации аудиторов? </w:t>
      </w:r>
      <w:proofErr w:type="gramStart"/>
      <w:r w:rsidRPr="005B202A">
        <w:t>В частности</w:t>
      </w:r>
      <w:proofErr w:type="gramEnd"/>
      <w:r w:rsidRPr="005B202A">
        <w:t>:</w:t>
      </w:r>
    </w:p>
    <w:p w:rsidR="005B202A" w:rsidRPr="005B202A" w:rsidRDefault="005B202A" w:rsidP="005B202A">
      <w:r w:rsidRPr="005B202A">
        <w:t>6.25.1. рассмотрены ли съездом членов саморегулируемой организации аудиторов жалобы лиц, исключенных из членов саморегулируемой организации аудиторов?</w:t>
      </w:r>
    </w:p>
    <w:p w:rsidR="005B202A" w:rsidRPr="005B202A" w:rsidRDefault="005B202A" w:rsidP="005B202A">
      <w:r w:rsidRPr="005B202A">
        <w:t>6.25.2. имеются ли случаи отказа в рассмотрении съездом членов саморегулируемой организации аудиторов жалоб лиц, исключенных из членов этой организации? Обоснованы ли отказы в рассмотрении съездом членов саморегулируемой организации аудиторов жалоб лиц, исключенных из членов этой организации?</w:t>
      </w:r>
    </w:p>
    <w:p w:rsidR="005B202A" w:rsidRPr="005B202A" w:rsidRDefault="005B202A" w:rsidP="005B202A">
      <w:r w:rsidRPr="005B202A">
        <w:t>6.26. Имеются ли случаи обжалования членами саморегулируемой организации аудиторов решения правления об исключении аудиторской организации, аудитора из членов саморегулируемой организации аудиторов в суде?</w:t>
      </w:r>
    </w:p>
    <w:p w:rsidR="005B202A" w:rsidRPr="005B202A" w:rsidRDefault="005B202A" w:rsidP="005B202A">
      <w:r w:rsidRPr="005B202A">
        <w:t>6.27. Какова статистика обжалования членами саморегулируемой организации аудиторов решений дисциплинарной комиссии в правление и решения правления в суде?</w:t>
      </w:r>
    </w:p>
    <w:p w:rsidR="005B202A" w:rsidRPr="005B202A" w:rsidRDefault="005B202A" w:rsidP="005B202A">
      <w:r w:rsidRPr="005B202A">
        <w:t>6.28. Осуществляется ли анализ причин обжалования решений дисциплинарной комиссии в правление и решений правления в суде, причин жалоб съезду членов саморегулируемой организации аудиторов; подготавливаются ли предложения по совершенствованию работы по применению мер воздействия?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3.4.</w:t>
      </w:r>
    </w:p>
    <w:p w:rsidR="005B202A" w:rsidRPr="005B202A" w:rsidRDefault="005B202A" w:rsidP="005B202A">
      <w:r w:rsidRPr="005B202A">
        <w:t>6.29. Соблюдаются ли сроки, установленные Федеральным </w:t>
      </w:r>
      <w:hyperlink r:id="rId44" w:history="1">
        <w:r w:rsidRPr="005B202A">
          <w:rPr>
            <w:rStyle w:val="a3"/>
          </w:rPr>
          <w:t>законом</w:t>
        </w:r>
      </w:hyperlink>
      <w:r w:rsidRPr="005B202A">
        <w:t> N 307-ФЗ и </w:t>
      </w:r>
      <w:hyperlink r:id="rId45" w:anchor="dst100013" w:history="1">
        <w:r w:rsidRPr="005B202A">
          <w:rPr>
            <w:rStyle w:val="a3"/>
          </w:rPr>
          <w:t>Порядком</w:t>
        </w:r>
      </w:hyperlink>
      <w:r w:rsidRPr="005B202A">
        <w:t> ведения реестра аудиторов и аудиторских организаций саморегулируемой организации аудиторов, утвержденным приказом Минфина России от 15 ноября 2021 г. N 174н (далее - Порядок), в отношении:</w:t>
      </w:r>
    </w:p>
    <w:p w:rsidR="005B202A" w:rsidRPr="005B202A" w:rsidRDefault="005B202A" w:rsidP="005B202A">
      <w:r w:rsidRPr="005B202A">
        <w:t>6.29.1. направления аудиторской организации, аудитору, в отношении которых рассматривалось дело о применении меры воздействия, решения дисциплинарной комиссии (</w:t>
      </w:r>
      <w:hyperlink r:id="rId46" w:anchor="dst284" w:history="1">
        <w:r w:rsidRPr="005B202A">
          <w:rPr>
            <w:rStyle w:val="a3"/>
          </w:rPr>
          <w:t>пункт 8 части 4 статьи 17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6.29.2. направления лицу, направившему жалобу, по которой принято решение о применении меры воздействия, решения дисциплинарной комиссии (</w:t>
      </w:r>
      <w:hyperlink r:id="rId47" w:anchor="dst284" w:history="1">
        <w:r w:rsidRPr="005B202A">
          <w:rPr>
            <w:rStyle w:val="a3"/>
          </w:rPr>
          <w:t>пункт 8 части 4 статьи 17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6.29.3. внесения сведений в реестр о применении меры воздействия (</w:t>
      </w:r>
      <w:hyperlink r:id="rId48" w:anchor="dst387" w:history="1">
        <w:r w:rsidRPr="005B202A">
          <w:rPr>
            <w:rStyle w:val="a3"/>
          </w:rPr>
          <w:t>часть 6.1 статьи 20</w:t>
        </w:r>
      </w:hyperlink>
      <w:r w:rsidRPr="005B202A">
        <w:t> Федерального закона N 307-ФЗ, </w:t>
      </w:r>
      <w:hyperlink r:id="rId49" w:anchor="dst100018" w:history="1">
        <w:r w:rsidRPr="005B202A">
          <w:rPr>
            <w:rStyle w:val="a3"/>
          </w:rPr>
          <w:t>пункт 4</w:t>
        </w:r>
      </w:hyperlink>
      <w:r w:rsidRPr="005B202A">
        <w:t> Порядка)?</w:t>
      </w:r>
    </w:p>
    <w:p w:rsidR="005B202A" w:rsidRPr="005B202A" w:rsidRDefault="005B202A" w:rsidP="005B202A">
      <w:r w:rsidRPr="005B202A">
        <w:t>6.29.4. информирования аудиторской организации, аудитора о внесении записи о применении меры воздействия в реестр (</w:t>
      </w:r>
      <w:hyperlink r:id="rId50" w:anchor="dst100060" w:history="1">
        <w:r w:rsidRPr="005B202A">
          <w:rPr>
            <w:rStyle w:val="a3"/>
          </w:rPr>
          <w:t>пункт 16</w:t>
        </w:r>
      </w:hyperlink>
      <w:r w:rsidRPr="005B202A">
        <w:t> Порядка)?</w:t>
      </w:r>
    </w:p>
    <w:p w:rsidR="005B202A" w:rsidRPr="005B202A" w:rsidRDefault="005B202A" w:rsidP="005B202A">
      <w:r w:rsidRPr="005B202A">
        <w:t>6.29.5. внесения в реестр сведений о прекращении членства аудиторской организации, аудитора в саморегулируемой организации аудиторов в связи с принятием такого решения правлением (</w:t>
      </w:r>
      <w:hyperlink r:id="rId51" w:anchor="dst100578" w:history="1">
        <w:r w:rsidRPr="005B202A">
          <w:rPr>
            <w:rStyle w:val="a3"/>
          </w:rPr>
          <w:t>часть 9 статьи 19</w:t>
        </w:r>
      </w:hyperlink>
      <w:r w:rsidRPr="005B202A">
        <w:t>, </w:t>
      </w:r>
      <w:hyperlink r:id="rId52" w:anchor="dst387" w:history="1">
        <w:r w:rsidRPr="005B202A">
          <w:rPr>
            <w:rStyle w:val="a3"/>
          </w:rPr>
          <w:t>часть 6.1 статьи 20</w:t>
        </w:r>
      </w:hyperlink>
      <w:r w:rsidRPr="005B202A">
        <w:t> Федерального закона N 307-ФЗ, </w:t>
      </w:r>
      <w:hyperlink r:id="rId53" w:anchor="dst100023" w:history="1">
        <w:r w:rsidRPr="005B202A">
          <w:rPr>
            <w:rStyle w:val="a3"/>
          </w:rPr>
          <w:t>пункт 5</w:t>
        </w:r>
      </w:hyperlink>
      <w:r w:rsidRPr="005B202A">
        <w:t> Порядка)?</w:t>
      </w:r>
    </w:p>
    <w:p w:rsidR="005B202A" w:rsidRPr="005B202A" w:rsidRDefault="005B202A" w:rsidP="005B202A">
      <w:r w:rsidRPr="005B202A">
        <w:t>6.29.6. уведомления лица, членство которого в саморегулируемой организации аудиторов прекращено, аудиторской организации, работником которой на основании трудового договора являлся аудитор, о принятии решения о прекращении членства аудиторской организации, аудитора в саморегулируемой организации аудиторов (</w:t>
      </w:r>
      <w:hyperlink r:id="rId54" w:anchor="dst100287" w:history="1">
        <w:r w:rsidRPr="005B202A">
          <w:rPr>
            <w:rStyle w:val="a3"/>
          </w:rPr>
          <w:t>пункты 1</w:t>
        </w:r>
      </w:hyperlink>
      <w:r w:rsidRPr="005B202A">
        <w:t>, </w:t>
      </w:r>
      <w:hyperlink r:id="rId55" w:anchor="dst100288" w:history="1">
        <w:r w:rsidRPr="005B202A">
          <w:rPr>
            <w:rStyle w:val="a3"/>
          </w:rPr>
          <w:t>2 части 19 статьи 18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6.29.7. размещения на Интернет-сайте информации о внесении изменений в сведения о мерах воздействия, содержащиеся в реестре (</w:t>
      </w:r>
      <w:hyperlink r:id="rId56" w:anchor="dst100069" w:history="1">
        <w:r w:rsidRPr="005B202A">
          <w:rPr>
            <w:rStyle w:val="a3"/>
          </w:rPr>
          <w:t>пункт 20</w:t>
        </w:r>
      </w:hyperlink>
      <w:r w:rsidRPr="005B202A">
        <w:t> Порядка)?</w:t>
      </w:r>
    </w:p>
    <w:p w:rsidR="005B202A" w:rsidRPr="005B202A" w:rsidRDefault="005B202A" w:rsidP="005B202A">
      <w:r w:rsidRPr="005B202A">
        <w:t>6.29.8. принятия решения о восстановлении членства аудиторской организации, аудитора в саморегулируемой организации аудиторов либо об исключении из членов саморегулируемой организации аудиторов в отношении аудиторской организации, аудитора, членство которых ранее было приостановлено (</w:t>
      </w:r>
      <w:hyperlink r:id="rId57" w:anchor="dst100321" w:history="1">
        <w:r w:rsidRPr="005B202A">
          <w:rPr>
            <w:rStyle w:val="a3"/>
          </w:rPr>
          <w:t>часть 5 статьи 20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6.30. Осуществляется ли в саморегулируемой организации аудиторов контроль соблюдения аудиторской организацией, аудитором, в отношении которых принято решение о приостановлении членства, требований, установленных </w:t>
      </w:r>
      <w:hyperlink r:id="rId58" w:anchor="dst100314" w:history="1">
        <w:r w:rsidRPr="005B202A">
          <w:rPr>
            <w:rStyle w:val="a3"/>
          </w:rPr>
          <w:t>частями 3</w:t>
        </w:r>
      </w:hyperlink>
      <w:r w:rsidRPr="005B202A">
        <w:t>, </w:t>
      </w:r>
      <w:hyperlink r:id="rId59" w:anchor="dst100318" w:history="1">
        <w:r w:rsidRPr="005B202A">
          <w:rPr>
            <w:rStyle w:val="a3"/>
          </w:rPr>
          <w:t>4 статьи 20</w:t>
        </w:r>
      </w:hyperlink>
      <w:r w:rsidRPr="005B202A">
        <w:t> Федерального закона N 307-ФЗ, в течении всего срока действия такого решения?</w:t>
      </w:r>
    </w:p>
    <w:p w:rsidR="005B202A" w:rsidRPr="005B202A" w:rsidRDefault="005B202A" w:rsidP="005B202A">
      <w:r w:rsidRPr="005B202A">
        <w:t>6.31. Осуществляется ли в саморегулируемой организации аудиторов контроль за предоставлением аудиторской организацией, аудитором, в отношении которых принято решение о применении меры воздействия, информации об устранении выявленных нарушений и недостатков, оплате штрафов?</w:t>
      </w:r>
    </w:p>
    <w:p w:rsidR="005B202A" w:rsidRPr="005B202A" w:rsidRDefault="005B202A" w:rsidP="005B202A">
      <w:r w:rsidRPr="005B202A">
        <w:t>6.32. Принимает ли дисциплинарная комиссия решения по результатам рассмотрения предоставленной аудиторской организацией, аудитором информации об устранении выявленных нарушений и недостатков, оплате штрафов?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3.5.</w:t>
      </w:r>
    </w:p>
    <w:p w:rsidR="005B202A" w:rsidRPr="005B202A" w:rsidRDefault="005B202A" w:rsidP="005B202A">
      <w:r w:rsidRPr="005B202A">
        <w:t>6.33. Соблюдается ли установленное </w:t>
      </w:r>
      <w:hyperlink r:id="rId60" w:anchor="dst100112" w:history="1">
        <w:r w:rsidRPr="005B202A">
          <w:rPr>
            <w:rStyle w:val="a3"/>
          </w:rPr>
          <w:t>частью 9 статьи 10</w:t>
        </w:r>
      </w:hyperlink>
      <w:r w:rsidRPr="005B202A">
        <w:t> Федерального закона N 315-ФЗ требование о зачислении в компенсационный фонд саморегулируемой организации аудиторов денежных средств, полученных в результате наложения штрафа на аудиторскую организацию, аудитора?</w:t>
      </w:r>
    </w:p>
    <w:p w:rsidR="005B202A" w:rsidRPr="005B202A" w:rsidRDefault="005B202A" w:rsidP="005B202A">
      <w:r w:rsidRPr="005B202A">
        <w:t>6.34. Своевременно ли зачисляются в компенсационный фонд саморегулируемой организации аудиторов денежные средства, полученные в результате наложения штрафа на аудиторскую организацию, аудитора?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3.6.</w:t>
      </w:r>
    </w:p>
    <w:p w:rsidR="005B202A" w:rsidRPr="005B202A" w:rsidRDefault="005B202A" w:rsidP="005B202A">
      <w:r w:rsidRPr="005B202A">
        <w:t>6.35. Своевременно ли исполняются запросы Федерального казначейства, Банка России о предоставлении копий решений правления и специализированных органов саморегулируемой организации аудиторов (</w:t>
      </w:r>
      <w:hyperlink r:id="rId61" w:anchor="dst283" w:history="1">
        <w:r w:rsidRPr="005B202A">
          <w:rPr>
            <w:rStyle w:val="a3"/>
          </w:rPr>
          <w:t>пункт 7 части 4 статьи 17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6.36. Своевременно ли уведомляются Федеральное казначейство, Банк России о прекращении членства аудиторской организации в саморегулируемой организации аудиторов в случае, если сведения о такой аудиторской организации внесены в реестр аудиторских организаций, оказывающих аудиторские услуги общественно значимым организациям, в реестр аудиторских организаций, оказывающих аудиторские услуги общественно значимым организациям на финансовом рынке (</w:t>
      </w:r>
      <w:hyperlink r:id="rId62" w:anchor="dst368" w:history="1">
        <w:r w:rsidRPr="005B202A">
          <w:rPr>
            <w:rStyle w:val="a3"/>
          </w:rPr>
          <w:t>пункт 3 части 19 статьи 18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6.37. Своевременно ли осуществляется информирование Федерального казначейства и (или) Банка России о выявленных саморегулируемой организацией аудиторов нарушениях аудиторской организацией обязательных требований, которые могут являться основанием для исключения сведений о такой аудиторской организации соответственно из реестра аудиторских организаций, оказывающих аудиторские услуги общественно значимым организациям, реестра аудиторских организаций, оказывающих аудиторские услуги общественно значимым организациям на финансовом рынке (</w:t>
      </w:r>
      <w:hyperlink r:id="rId63" w:anchor="dst380" w:history="1">
        <w:r w:rsidRPr="005B202A">
          <w:rPr>
            <w:rStyle w:val="a3"/>
          </w:rPr>
          <w:t>пункт 1 части 2.1 статьи 20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6.38. Своевременно ли осуществляется информирование Федерального казначейства и (или) Банка России о принятии дисциплинарной комиссией решения в отношении аудиторской организации, сведения о которой внесены в реестр аудиторских организаций, оказывающих аудиторские услуги общественно значимым организациям, реестр аудиторских организаций, оказывающих аудиторские услуги общественно значимым организациям на финансовом рынке, о применении меры воздействия, предусмотренной </w:t>
      </w:r>
      <w:hyperlink r:id="rId64" w:anchor="dst100310" w:history="1">
        <w:r w:rsidRPr="005B202A">
          <w:rPr>
            <w:rStyle w:val="a3"/>
          </w:rPr>
          <w:t>пунктом 4 части 1 статьи 20</w:t>
        </w:r>
      </w:hyperlink>
      <w:r w:rsidRPr="005B202A">
        <w:t> Федерального закона N 307-ФЗ, либо о рекомендации об исключении такой аудиторской организации из членов саморегулируемой организации аудиторов (</w:t>
      </w:r>
      <w:hyperlink r:id="rId65" w:anchor="dst381" w:history="1">
        <w:r w:rsidRPr="005B202A">
          <w:rPr>
            <w:rStyle w:val="a3"/>
          </w:rPr>
          <w:t>пункт 2 части 2.1 статьи 20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6.39. Своевременно ли исполняются обязательные предписания Федерального казначейства, Банка России по результатам проведенных внешних проверок деятельности аудиторских организаций, сведения о которых внесены соответственно в реестр аудиторских организаций, оказывающих аудиторские услуги общественно значимым организациям, в реестр аудиторских организаций, оказывающих аудиторские услуги общественно значимым организациям на финансовом рынке (</w:t>
      </w:r>
      <w:hyperlink r:id="rId66" w:anchor="dst384" w:history="1">
        <w:r w:rsidRPr="005B202A">
          <w:rPr>
            <w:rStyle w:val="a3"/>
          </w:rPr>
          <w:t>пункты 3</w:t>
        </w:r>
      </w:hyperlink>
      <w:r w:rsidRPr="005B202A">
        <w:t> и </w:t>
      </w:r>
      <w:hyperlink r:id="rId67" w:anchor="dst385" w:history="1">
        <w:r w:rsidRPr="005B202A">
          <w:rPr>
            <w:rStyle w:val="a3"/>
          </w:rPr>
          <w:t>4 части 6</w:t>
        </w:r>
      </w:hyperlink>
      <w:r w:rsidRPr="005B202A">
        <w:t>, </w:t>
      </w:r>
      <w:hyperlink r:id="rId68" w:anchor="dst477" w:history="1">
        <w:r w:rsidRPr="005B202A">
          <w:rPr>
            <w:rStyle w:val="a3"/>
          </w:rPr>
          <w:t>часть 6.3 статьи 20</w:t>
        </w:r>
      </w:hyperlink>
      <w:r w:rsidRPr="005B202A">
        <w:t> Федерального закона N 307-ФЗ)?</w:t>
      </w:r>
    </w:p>
    <w:p w:rsidR="005B202A" w:rsidRPr="005B202A" w:rsidRDefault="005B202A" w:rsidP="005B202A">
      <w:r w:rsidRPr="005B202A">
        <w:t>6.40. Своевременно ли осуществляется информирование Федерального казначейства, Банка России об исполнении обязательных предписаний по результатам проведенных внешних проверок деятельности аудиторских организаций, сведения о которых внесены соответственно в реестр аудиторских организаций, оказывающих аудиторские услуги общественно значимым, в реестр аудиторских организаций, оказывающих аудиторские услуги общественно значимым организациям на финансовом рынке (</w:t>
      </w:r>
      <w:hyperlink r:id="rId69" w:anchor="dst390" w:history="1">
        <w:r w:rsidRPr="005B202A">
          <w:rPr>
            <w:rStyle w:val="a3"/>
          </w:rPr>
          <w:t>часть 7 статьи 20</w:t>
        </w:r>
      </w:hyperlink>
      <w:r w:rsidRPr="005B202A">
        <w:t> Федерального закона N 307-ФЗ)?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3.7.</w:t>
      </w:r>
    </w:p>
    <w:p w:rsidR="005B202A" w:rsidRPr="005B202A" w:rsidRDefault="005B202A" w:rsidP="005B202A">
      <w:r w:rsidRPr="005B202A">
        <w:t>6.41. Утвержден ли порядок осуществления контроля за работой по применению мер воздействия?</w:t>
      </w:r>
    </w:p>
    <w:p w:rsidR="005B202A" w:rsidRPr="005B202A" w:rsidRDefault="005B202A" w:rsidP="005B202A">
      <w:r w:rsidRPr="005B202A">
        <w:t>6.42. Имеются ли уполномоченные лица, отвечающие за осуществление контроля за работой по применению мер воздействия и осуществляющие такой контроль?</w:t>
      </w:r>
    </w:p>
    <w:p w:rsidR="005B202A" w:rsidRPr="005B202A" w:rsidRDefault="005B202A" w:rsidP="005B202A">
      <w:r w:rsidRPr="005B202A">
        <w:t>6.43. Осуществляется ли систематически внутренний контроль за работой по применению мер воздействия?</w:t>
      </w:r>
    </w:p>
    <w:p w:rsidR="005B202A" w:rsidRPr="005B202A" w:rsidRDefault="005B202A" w:rsidP="005B202A">
      <w:r w:rsidRPr="005B202A">
        <w:t>6.44. Является ли результативным внутренний контроль за работой по применению мер воздействия?</w:t>
      </w:r>
    </w:p>
    <w:p w:rsidR="005B202A" w:rsidRPr="005B202A" w:rsidRDefault="005B202A" w:rsidP="005B202A">
      <w:r w:rsidRPr="005B202A">
        <w:t>6.45. Проводится ли ежегодно анализ результатов внутреннего контроля, анализ причин выявленных нарушений и недостатков, подготовка предложений по совершенствованию работы по применению мер воздействия?</w:t>
      </w:r>
    </w:p>
    <w:p w:rsidR="005B202A" w:rsidRPr="005B202A" w:rsidRDefault="005B202A" w:rsidP="005B202A">
      <w:r w:rsidRPr="005B202A">
        <w:t>6.46. Своевременно ли рассматриваются результаты внутреннего контроля, его анализа, предложения по совершенствованию работы по применению мер воздействия правлением и дисциплинарной комиссией?</w:t>
      </w:r>
    </w:p>
    <w:p w:rsidR="005B202A" w:rsidRPr="005B202A" w:rsidRDefault="005B202A" w:rsidP="005B202A">
      <w:r w:rsidRPr="005B202A">
        <w:t>6.47. Принимаются ли правлением и дисциплинарной комиссией меры, направленные на совершенствование работы по применению мер воздействия?</w:t>
      </w:r>
    </w:p>
    <w:p w:rsidR="005B202A" w:rsidRPr="005B202A" w:rsidRDefault="005B202A" w:rsidP="005B202A">
      <w:r w:rsidRPr="005B202A">
        <w:t>6.48. Осуществляется ли контроль исполнения решений, принятых правлением и дисциплинарной комиссией по результатам внутреннего контроля и анализа его результатов?</w:t>
      </w:r>
    </w:p>
    <w:p w:rsidR="005B202A" w:rsidRPr="005B202A" w:rsidRDefault="005B202A" w:rsidP="005B202A">
      <w:r w:rsidRPr="005B202A">
        <w:t>6.49. Осуществляется ли систематический анализ и оценка применения мер воздействия и оказываемого этими мерами влияния на деятельность аудиторских организаций, аудиторов?</w:t>
      </w:r>
    </w:p>
    <w:p w:rsidR="005B202A" w:rsidRPr="005B202A" w:rsidRDefault="005B202A" w:rsidP="005B202A">
      <w:pPr>
        <w:rPr>
          <w:b/>
          <w:bCs/>
        </w:rPr>
      </w:pPr>
      <w:r w:rsidRPr="005B202A">
        <w:rPr>
          <w:b/>
          <w:bCs/>
        </w:rPr>
        <w:t>Задача 3.8.</w:t>
      </w:r>
    </w:p>
    <w:p w:rsidR="005B202A" w:rsidRPr="005B202A" w:rsidRDefault="005B202A" w:rsidP="005B202A">
      <w:r w:rsidRPr="005B202A">
        <w:t>6.50. Соответствуют ли сведения о применении мер воздействия, содержащиеся в реестре, сведениям, содержащимся в решениях правления и дисциплинарной комиссии о применении мер воздействия?</w:t>
      </w:r>
    </w:p>
    <w:p w:rsidR="005B202A" w:rsidRPr="005B202A" w:rsidRDefault="005B202A" w:rsidP="005B202A">
      <w:r w:rsidRPr="005B202A">
        <w:t>6.51. Соответствуют ли сведения о применении мер воздействия, содержащиеся в реестре, сведениям, содержащимся в поступивших в саморегулируемую организацию аудиторов решениях Федерального казначейства, Банка России о применении мер воздействия?</w:t>
      </w:r>
    </w:p>
    <w:p w:rsidR="005B202A" w:rsidRDefault="005B202A"/>
    <w:sectPr w:rsidR="005B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BDE"/>
    <w:multiLevelType w:val="multilevel"/>
    <w:tmpl w:val="6E1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2A"/>
    <w:rsid w:val="003E248C"/>
    <w:rsid w:val="00405FFD"/>
    <w:rsid w:val="005B202A"/>
    <w:rsid w:val="00A0025C"/>
    <w:rsid w:val="00F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82B5"/>
  <w15:chartTrackingRefBased/>
  <w15:docId w15:val="{D1156E2C-B996-47C2-A5B0-4F1A8581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4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2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760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8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42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8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13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0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76842/a64bbfa256607826960e60dcbd3017fdbb73bce6/" TargetMode="External"/><Relationship Id="rId18" Type="http://schemas.openxmlformats.org/officeDocument/2006/relationships/hyperlink" Target="https://www.consultant.ru/document/cons_doc_LAW_452922/a6bd7e916b490a2665861154e4fc11528f883994/" TargetMode="External"/><Relationship Id="rId26" Type="http://schemas.openxmlformats.org/officeDocument/2006/relationships/hyperlink" Target="https://www.consultant.ru/document/cons_doc_LAW_389306/0c623b3d58ad98cd163d46f7c7b72edeffff0900/" TargetMode="External"/><Relationship Id="rId39" Type="http://schemas.openxmlformats.org/officeDocument/2006/relationships/hyperlink" Target="https://www.consultant.ru/document/cons_doc_LAW_389306/0c623b3d58ad98cd163d46f7c7b72edeffff0900/" TargetMode="External"/><Relationship Id="rId21" Type="http://schemas.openxmlformats.org/officeDocument/2006/relationships/hyperlink" Target="https://www.consultant.ru/document/cons_doc_LAW_452922/54734395f72f532c5eef45d294d09fd85f1cdcea/" TargetMode="External"/><Relationship Id="rId34" Type="http://schemas.openxmlformats.org/officeDocument/2006/relationships/hyperlink" Target="https://www.consultant.ru/document/cons_doc_LAW_452922/b4c076d71cd3b2f2296722024095b5dd232b498d/" TargetMode="External"/><Relationship Id="rId42" Type="http://schemas.openxmlformats.org/officeDocument/2006/relationships/hyperlink" Target="https://www.consultant.ru/document/cons_doc_LAW_389306/0c623b3d58ad98cd163d46f7c7b72edeffff0900/" TargetMode="External"/><Relationship Id="rId47" Type="http://schemas.openxmlformats.org/officeDocument/2006/relationships/hyperlink" Target="https://www.consultant.ru/document/cons_doc_LAW_452922/a6bd7e916b490a2665861154e4fc11528f883994/" TargetMode="External"/><Relationship Id="rId50" Type="http://schemas.openxmlformats.org/officeDocument/2006/relationships/hyperlink" Target="https://www.consultant.ru/document/cons_doc_LAW_448722/2593bc27c041aee070f53317599bcdac2da78f45/" TargetMode="External"/><Relationship Id="rId55" Type="http://schemas.openxmlformats.org/officeDocument/2006/relationships/hyperlink" Target="https://www.consultant.ru/document/cons_doc_LAW_452922/d1ee1238e2a2d4ca87633977045421139118b526/" TargetMode="External"/><Relationship Id="rId63" Type="http://schemas.openxmlformats.org/officeDocument/2006/relationships/hyperlink" Target="https://www.consultant.ru/document/cons_doc_LAW_452922/54734395f72f532c5eef45d294d09fd85f1cdcea/" TargetMode="External"/><Relationship Id="rId68" Type="http://schemas.openxmlformats.org/officeDocument/2006/relationships/hyperlink" Target="https://www.consultant.ru/document/cons_doc_LAW_452922/54734395f72f532c5eef45d294d09fd85f1cdcea/" TargetMode="External"/><Relationship Id="rId7" Type="http://schemas.openxmlformats.org/officeDocument/2006/relationships/hyperlink" Target="https://www.consultant.ru/document/cons_doc_LAW_461745/cd89f024c8a89b060b1780be65e57ec5f7e2c2f0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76842/a51ff892da6712281c6b9c540872baece9deede6/" TargetMode="External"/><Relationship Id="rId29" Type="http://schemas.openxmlformats.org/officeDocument/2006/relationships/hyperlink" Target="https://www.consultant.ru/document/cons_doc_LAW_389306/0c623b3d58ad98cd163d46f7c7b72edeffff09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397/f66b6826efa3928dcb4319277f2ab24997e3e4dc/" TargetMode="External"/><Relationship Id="rId11" Type="http://schemas.openxmlformats.org/officeDocument/2006/relationships/hyperlink" Target="https://www.consultant.ru/document/cons_doc_LAW_476842/ca71c0185c7977e89a755cc25432481320dd4d47/" TargetMode="External"/><Relationship Id="rId24" Type="http://schemas.openxmlformats.org/officeDocument/2006/relationships/hyperlink" Target="https://www.consultant.ru/document/cons_doc_LAW_389306/623fc2f49c5b9a5c2b3d6fac9a52eb0bba0537a3/" TargetMode="External"/><Relationship Id="rId32" Type="http://schemas.openxmlformats.org/officeDocument/2006/relationships/hyperlink" Target="https://www.consultant.ru/document/cons_doc_LAW_452922/b4c076d71cd3b2f2296722024095b5dd232b498d/" TargetMode="External"/><Relationship Id="rId37" Type="http://schemas.openxmlformats.org/officeDocument/2006/relationships/hyperlink" Target="https://www.consultant.ru/document/cons_doc_LAW_389306/6e1e3928c368b40c079aef43b59134fb6f601b9b/" TargetMode="External"/><Relationship Id="rId40" Type="http://schemas.openxmlformats.org/officeDocument/2006/relationships/hyperlink" Target="https://www.consultant.ru/document/cons_doc_LAW_389306/0c623b3d58ad98cd163d46f7c7b72edeffff0900/" TargetMode="External"/><Relationship Id="rId45" Type="http://schemas.openxmlformats.org/officeDocument/2006/relationships/hyperlink" Target="https://www.consultant.ru/document/cons_doc_LAW_448722/5b5a62392a50476f5845b3c1a1d9b8460444b289/" TargetMode="External"/><Relationship Id="rId53" Type="http://schemas.openxmlformats.org/officeDocument/2006/relationships/hyperlink" Target="https://www.consultant.ru/document/cons_doc_LAW_448722/2593bc27c041aee070f53317599bcdac2da78f45/" TargetMode="External"/><Relationship Id="rId58" Type="http://schemas.openxmlformats.org/officeDocument/2006/relationships/hyperlink" Target="https://www.consultant.ru/document/cons_doc_LAW_452922/54734395f72f532c5eef45d294d09fd85f1cdcea/" TargetMode="External"/><Relationship Id="rId66" Type="http://schemas.openxmlformats.org/officeDocument/2006/relationships/hyperlink" Target="https://www.consultant.ru/document/cons_doc_LAW_452922/54734395f72f532c5eef45d294d09fd85f1cdcea/" TargetMode="External"/><Relationship Id="rId5" Type="http://schemas.openxmlformats.org/officeDocument/2006/relationships/hyperlink" Target="https://www.consultant.ru/document/cons_doc_LAW_452922/" TargetMode="External"/><Relationship Id="rId15" Type="http://schemas.openxmlformats.org/officeDocument/2006/relationships/hyperlink" Target="https://www.consultant.ru/document/cons_doc_LAW_476842/75b34ca05030e8d5ee60c33995b85706cff992a1/" TargetMode="External"/><Relationship Id="rId23" Type="http://schemas.openxmlformats.org/officeDocument/2006/relationships/hyperlink" Target="https://www.consultant.ru/document/cons_doc_LAW_389306/b68a6318eee4b02ba7f0ceec23df294ac8dd3582/" TargetMode="External"/><Relationship Id="rId28" Type="http://schemas.openxmlformats.org/officeDocument/2006/relationships/hyperlink" Target="https://www.consultant.ru/document/cons_doc_LAW_389306/623fc2f49c5b9a5c2b3d6fac9a52eb0bba0537a3/" TargetMode="External"/><Relationship Id="rId36" Type="http://schemas.openxmlformats.org/officeDocument/2006/relationships/hyperlink" Target="https://www.consultant.ru/document/cons_doc_LAW_389306/b68a6318eee4b02ba7f0ceec23df294ac8dd3582/" TargetMode="External"/><Relationship Id="rId49" Type="http://schemas.openxmlformats.org/officeDocument/2006/relationships/hyperlink" Target="https://www.consultant.ru/document/cons_doc_LAW_448722/2593bc27c041aee070f53317599bcdac2da78f45/" TargetMode="External"/><Relationship Id="rId57" Type="http://schemas.openxmlformats.org/officeDocument/2006/relationships/hyperlink" Target="https://www.consultant.ru/document/cons_doc_LAW_452922/54734395f72f532c5eef45d294d09fd85f1cdcea/" TargetMode="External"/><Relationship Id="rId61" Type="http://schemas.openxmlformats.org/officeDocument/2006/relationships/hyperlink" Target="https://www.consultant.ru/document/cons_doc_LAW_452922/a6bd7e916b490a2665861154e4fc11528f883994/" TargetMode="External"/><Relationship Id="rId10" Type="http://schemas.openxmlformats.org/officeDocument/2006/relationships/hyperlink" Target="https://www.consultant.ru/document/cons_doc_LAW_476842/cf331dcc7dc06e5f59b96882ff4b76d53a1c9bb4/" TargetMode="External"/><Relationship Id="rId19" Type="http://schemas.openxmlformats.org/officeDocument/2006/relationships/hyperlink" Target="https://www.consultant.ru/document/cons_doc_LAW_452922/b4c076d71cd3b2f2296722024095b5dd232b498d/" TargetMode="External"/><Relationship Id="rId31" Type="http://schemas.openxmlformats.org/officeDocument/2006/relationships/hyperlink" Target="https://www.consultant.ru/document/cons_doc_LAW_389306/f1c972c713668b21ae4fb81a8f7bb5c9a2e3898f/" TargetMode="External"/><Relationship Id="rId44" Type="http://schemas.openxmlformats.org/officeDocument/2006/relationships/hyperlink" Target="https://www.consultant.ru/document/cons_doc_LAW_452922/" TargetMode="External"/><Relationship Id="rId52" Type="http://schemas.openxmlformats.org/officeDocument/2006/relationships/hyperlink" Target="https://www.consultant.ru/document/cons_doc_LAW_452922/54734395f72f532c5eef45d294d09fd85f1cdcea/" TargetMode="External"/><Relationship Id="rId60" Type="http://schemas.openxmlformats.org/officeDocument/2006/relationships/hyperlink" Target="https://www.consultant.ru/document/cons_doc_LAW_389306/0c623b3d58ad98cd163d46f7c7b72edeffff0900/" TargetMode="External"/><Relationship Id="rId65" Type="http://schemas.openxmlformats.org/officeDocument/2006/relationships/hyperlink" Target="https://www.consultant.ru/document/cons_doc_LAW_452922/54734395f72f532c5eef45d294d09fd85f1cdc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922/" TargetMode="External"/><Relationship Id="rId14" Type="http://schemas.openxmlformats.org/officeDocument/2006/relationships/hyperlink" Target="https://www.consultant.ru/document/cons_doc_LAW_476842/c34cc04b01f73069fcdb22cb831061b4fced3497/" TargetMode="External"/><Relationship Id="rId22" Type="http://schemas.openxmlformats.org/officeDocument/2006/relationships/hyperlink" Target="https://www.consultant.ru/document/cons_doc_LAW_452922/54734395f72f532c5eef45d294d09fd85f1cdcea/" TargetMode="External"/><Relationship Id="rId27" Type="http://schemas.openxmlformats.org/officeDocument/2006/relationships/hyperlink" Target="https://www.consultant.ru/document/cons_doc_LAW_389306/0c623b3d58ad98cd163d46f7c7b72edeffff0900/" TargetMode="External"/><Relationship Id="rId30" Type="http://schemas.openxmlformats.org/officeDocument/2006/relationships/hyperlink" Target="https://www.consultant.ru/document/cons_doc_LAW_452922/b4c076d71cd3b2f2296722024095b5dd232b498d/" TargetMode="External"/><Relationship Id="rId35" Type="http://schemas.openxmlformats.org/officeDocument/2006/relationships/hyperlink" Target="https://www.consultant.ru/document/cons_doc_LAW_389306/0c623b3d58ad98cd163d46f7c7b72edeffff0900/" TargetMode="External"/><Relationship Id="rId43" Type="http://schemas.openxmlformats.org/officeDocument/2006/relationships/hyperlink" Target="https://www.consultant.ru/document/cons_doc_LAW_452922/b4c076d71cd3b2f2296722024095b5dd232b498d/" TargetMode="External"/><Relationship Id="rId48" Type="http://schemas.openxmlformats.org/officeDocument/2006/relationships/hyperlink" Target="https://www.consultant.ru/document/cons_doc_LAW_452922/54734395f72f532c5eef45d294d09fd85f1cdcea/" TargetMode="External"/><Relationship Id="rId56" Type="http://schemas.openxmlformats.org/officeDocument/2006/relationships/hyperlink" Target="https://www.consultant.ru/document/cons_doc_LAW_448722/8bc3dcffe51836702fe5de34e1051af8a895af79/" TargetMode="External"/><Relationship Id="rId64" Type="http://schemas.openxmlformats.org/officeDocument/2006/relationships/hyperlink" Target="https://www.consultant.ru/document/cons_doc_LAW_452922/54734395f72f532c5eef45d294d09fd85f1cdcea/" TargetMode="External"/><Relationship Id="rId69" Type="http://schemas.openxmlformats.org/officeDocument/2006/relationships/hyperlink" Target="https://www.consultant.ru/document/cons_doc_LAW_452922/54734395f72f532c5eef45d294d09fd85f1cdcea/" TargetMode="External"/><Relationship Id="rId8" Type="http://schemas.openxmlformats.org/officeDocument/2006/relationships/hyperlink" Target="https://www.consultant.ru/document/cons_doc_LAW_452922/" TargetMode="External"/><Relationship Id="rId51" Type="http://schemas.openxmlformats.org/officeDocument/2006/relationships/hyperlink" Target="https://www.consultant.ru/document/cons_doc_LAW_452922/936cae07de7eea62c31127923f43ce2f0e2e159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76842/1c54b08afa9d67325aa60849c08bc5a6eec7f348/" TargetMode="External"/><Relationship Id="rId17" Type="http://schemas.openxmlformats.org/officeDocument/2006/relationships/hyperlink" Target="https://www.consultant.ru/document/cons_doc_LAW_476842/a3a2f3d80713b1649fc0c1cd255de703cb9d9fac/" TargetMode="External"/><Relationship Id="rId25" Type="http://schemas.openxmlformats.org/officeDocument/2006/relationships/hyperlink" Target="https://www.consultant.ru/document/cons_doc_LAW_389306/623fc2f49c5b9a5c2b3d6fac9a52eb0bba0537a3/" TargetMode="External"/><Relationship Id="rId33" Type="http://schemas.openxmlformats.org/officeDocument/2006/relationships/hyperlink" Target="https://www.consultant.ru/document/cons_doc_LAW_389306/f1c972c713668b21ae4fb81a8f7bb5c9a2e3898f/" TargetMode="External"/><Relationship Id="rId38" Type="http://schemas.openxmlformats.org/officeDocument/2006/relationships/hyperlink" Target="https://www.consultant.ru/document/cons_doc_LAW_389306/623fc2f49c5b9a5c2b3d6fac9a52eb0bba0537a3/" TargetMode="External"/><Relationship Id="rId46" Type="http://schemas.openxmlformats.org/officeDocument/2006/relationships/hyperlink" Target="https://www.consultant.ru/document/cons_doc_LAW_452922/a6bd7e916b490a2665861154e4fc11528f883994/" TargetMode="External"/><Relationship Id="rId59" Type="http://schemas.openxmlformats.org/officeDocument/2006/relationships/hyperlink" Target="https://www.consultant.ru/document/cons_doc_LAW_452922/54734395f72f532c5eef45d294d09fd85f1cdcea/" TargetMode="External"/><Relationship Id="rId67" Type="http://schemas.openxmlformats.org/officeDocument/2006/relationships/hyperlink" Target="https://www.consultant.ru/document/cons_doc_LAW_452922/54734395f72f532c5eef45d294d09fd85f1cdcea/" TargetMode="External"/><Relationship Id="rId20" Type="http://schemas.openxmlformats.org/officeDocument/2006/relationships/hyperlink" Target="https://www.consultant.ru/document/cons_doc_LAW_389306/cc83aacc8d14780bde67a4ef9580dd06d3160543/" TargetMode="External"/><Relationship Id="rId41" Type="http://schemas.openxmlformats.org/officeDocument/2006/relationships/hyperlink" Target="https://www.consultant.ru/document/cons_doc_LAW_389306/0c623b3d58ad98cd163d46f7c7b72edeffff0900/" TargetMode="External"/><Relationship Id="rId54" Type="http://schemas.openxmlformats.org/officeDocument/2006/relationships/hyperlink" Target="https://www.consultant.ru/document/cons_doc_LAW_452922/d1ee1238e2a2d4ca87633977045421139118b526/" TargetMode="External"/><Relationship Id="rId62" Type="http://schemas.openxmlformats.org/officeDocument/2006/relationships/hyperlink" Target="https://www.consultant.ru/document/cons_doc_LAW_452922/d1ee1238e2a2d4ca87633977045421139118b526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kovner</dc:creator>
  <cp:keywords/>
  <dc:description/>
  <cp:lastModifiedBy>Сергей</cp:lastModifiedBy>
  <cp:revision>3</cp:revision>
  <dcterms:created xsi:type="dcterms:W3CDTF">2024-05-23T05:00:00Z</dcterms:created>
  <dcterms:modified xsi:type="dcterms:W3CDTF">2024-06-14T08:09:00Z</dcterms:modified>
</cp:coreProperties>
</file>