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7C" w:rsidRPr="00213A7C" w:rsidRDefault="00213A7C" w:rsidP="00213A7C">
      <w:pPr>
        <w:shd w:val="clear" w:color="auto" w:fill="FFFFFF"/>
        <w:spacing w:line="32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  <w14:ligatures w14:val="none"/>
        </w:rPr>
      </w:pPr>
      <w:r w:rsidRPr="00213A7C"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  <w14:ligatures w14:val="none"/>
        </w:rPr>
        <w:br/>
        <w:t> </w:t>
      </w:r>
    </w:p>
    <w:p w:rsidR="00213A7C" w:rsidRPr="00213A7C" w:rsidRDefault="00213A7C" w:rsidP="00213A7C">
      <w:pPr>
        <w:shd w:val="clear" w:color="auto" w:fill="FFFFFF"/>
        <w:spacing w:line="32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081"/>
        <w:gridCol w:w="1696"/>
        <w:gridCol w:w="1368"/>
        <w:gridCol w:w="1301"/>
        <w:gridCol w:w="1494"/>
      </w:tblGrid>
      <w:tr w:rsidR="00213A7C" w:rsidRPr="00213A7C" w:rsidTr="00213A7C"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Наименование организации</w:t>
            </w:r>
          </w:p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Контакты организации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В какую СРО вступают строители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Рассрочка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Дают ли специалиста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Сроки</w:t>
            </w:r>
          </w:p>
        </w:tc>
      </w:tr>
      <w:tr w:rsidR="00213A7C" w:rsidRPr="00213A7C" w:rsidTr="00213A7C"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Единый СРО центр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8-800-505-0553Сайт:</w:t>
            </w:r>
            <w:hyperlink r:id="rId8" w:tgtFrame="_blank" w:history="1">
              <w:r w:rsidRPr="00213A7C">
                <w:rPr>
                  <w:rFonts w:ascii="Times New Roman" w:eastAsia="Times New Roman" w:hAnsi="Times New Roman" w:cs="Times New Roman"/>
                  <w:color w:val="660099"/>
                  <w:kern w:val="0"/>
                  <w:sz w:val="24"/>
                  <w:szCs w:val="24"/>
                  <w:u w:val="single"/>
                  <w:lang w:val="ru-RU" w:eastAsia="ru-RU"/>
                  <w14:ligatures w14:val="none"/>
                </w:rPr>
                <w:t>http://edsro.ru/</w:t>
              </w:r>
            </w:hyperlink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г.Санкт-Петербург,17-я линия В.О, 22</w:t>
            </w:r>
          </w:p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hyperlink r:id="rId9" w:history="1">
              <w:r w:rsidRPr="00213A7C">
                <w:rPr>
                  <w:rFonts w:ascii="Times New Roman" w:eastAsia="Times New Roman" w:hAnsi="Times New Roman" w:cs="Times New Roman"/>
                  <w:color w:val="660099"/>
                  <w:kern w:val="0"/>
                  <w:sz w:val="24"/>
                  <w:szCs w:val="24"/>
                  <w:u w:val="single"/>
                  <w:lang w:val="ru-RU" w:eastAsia="ru-RU"/>
                  <w14:ligatures w14:val="none"/>
                </w:rPr>
                <w:t>info@edsro.ru</w:t>
              </w:r>
            </w:hyperlink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СРО «Национальный Альянс строителей» (С267)</w:t>
            </w:r>
          </w:p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Форма рассрочки – от СРО (оплата по гарантийному письму). Взнос – 60 (50 </w:t>
            </w:r>
            <w:proofErr w:type="spellStart"/>
            <w:proofErr w:type="gramStart"/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тыс.взнос</w:t>
            </w:r>
            <w:proofErr w:type="spellEnd"/>
            <w:proofErr w:type="gramEnd"/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, 5 тыс. вступительный взнос, 5 тыс. членский взнос), без %. Страховка и сертификат ИСО в подарок.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Организация предоставляет специалиста. Бесплатно.</w:t>
            </w:r>
          </w:p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Вступление – после оплаты скан допуска </w:t>
            </w:r>
            <w:proofErr w:type="spellStart"/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присылают</w:t>
            </w:r>
            <w:r w:rsidRPr="00213A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сразу</w:t>
            </w:r>
            <w:proofErr w:type="spellEnd"/>
            <w:r w:rsidRPr="00213A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же. </w:t>
            </w:r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 реестр НОСТРОЙ – 2-3 дня.</w:t>
            </w:r>
          </w:p>
        </w:tc>
      </w:tr>
      <w:tr w:rsidR="00213A7C" w:rsidRPr="00213A7C" w:rsidTr="00213A7C"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</w:t>
            </w:r>
          </w:p>
        </w:tc>
        <w:tc>
          <w:tcPr>
            <w:tcW w:w="128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A7C" w:rsidRPr="00213A7C" w:rsidRDefault="00213A7C" w:rsidP="00213A7C">
            <w:pPr>
              <w:spacing w:before="100" w:before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Описание переговоров – 31.03., контактное лицо Максим. Работают </w:t>
            </w:r>
            <w:proofErr w:type="gramStart"/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  5</w:t>
            </w:r>
            <w:proofErr w:type="gramEnd"/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московскими СРО, рекомендуют </w:t>
            </w:r>
            <w:proofErr w:type="spellStart"/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Нац.АльянсСтроителей,т.к</w:t>
            </w:r>
            <w:proofErr w:type="spellEnd"/>
            <w:r w:rsidRPr="00213A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 взнос напрямую, соответственно быстрее. Самые лояльные условия.  Помогают специалистами при вступлении бесплатно, далее при ежегодных проверках СРО помогают за сумму до 25тыс.р.</w:t>
            </w:r>
          </w:p>
        </w:tc>
      </w:tr>
    </w:tbl>
    <w:p w:rsidR="00213A7C" w:rsidRPr="00213A7C" w:rsidRDefault="00213A7C" w:rsidP="00213A7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  <w14:ligatures w14:val="none"/>
        </w:rPr>
      </w:pPr>
      <w:r w:rsidRPr="00213A7C"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  <w14:ligatures w14:val="none"/>
        </w:rPr>
        <w:t> </w:t>
      </w:r>
    </w:p>
    <w:p w:rsidR="00213A7C" w:rsidRPr="00213A7C" w:rsidRDefault="00213A7C" w:rsidP="00213A7C">
      <w:pPr>
        <w:shd w:val="clear" w:color="auto" w:fill="FFFFFF"/>
        <w:spacing w:after="240" w:line="32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  <w14:ligatures w14:val="none"/>
        </w:rPr>
      </w:pPr>
      <w:r w:rsidRPr="00213A7C"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  <w14:ligatures w14:val="none"/>
        </w:rPr>
        <w:br/>
      </w:r>
    </w:p>
    <w:p w:rsidR="00213A7C" w:rsidRPr="00213A7C" w:rsidRDefault="00213A7C" w:rsidP="00213A7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  <w14:ligatures w14:val="none"/>
        </w:rPr>
      </w:pPr>
      <w:r w:rsidRPr="00213A7C"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  <w14:ligatures w14:val="none"/>
        </w:rPr>
        <w:t> </w:t>
      </w:r>
    </w:p>
    <w:p w:rsidR="00213A7C" w:rsidRPr="00213A7C" w:rsidRDefault="00213A7C" w:rsidP="00213A7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  <w14:ligatures w14:val="none"/>
        </w:rPr>
      </w:pPr>
      <w:r w:rsidRPr="00213A7C"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  <w14:ligatures w14:val="none"/>
        </w:rPr>
        <w:t> </w:t>
      </w:r>
    </w:p>
    <w:tbl>
      <w:tblPr>
        <w:tblW w:w="5000" w:type="pct"/>
        <w:jc w:val="center"/>
        <w:shd w:val="clear" w:color="auto" w:fill="D3D3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3"/>
        <w:gridCol w:w="197"/>
      </w:tblGrid>
      <w:tr w:rsidR="00213A7C" w:rsidRPr="00213A7C" w:rsidTr="00213A7C">
        <w:trPr>
          <w:jc w:val="center"/>
        </w:trPr>
        <w:tc>
          <w:tcPr>
            <w:tcW w:w="5000" w:type="pct"/>
            <w:gridSpan w:val="2"/>
            <w:shd w:val="clear" w:color="auto" w:fill="D3D3D3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</w:tblGrid>
            <w:tr w:rsidR="00213A7C" w:rsidRPr="00213A7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13A7C" w:rsidRPr="00213A7C" w:rsidRDefault="00213A7C" w:rsidP="00213A7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  <w:lastRenderedPageBreak/>
                    <w:t> </w:t>
                  </w:r>
                </w:p>
              </w:tc>
            </w:tr>
          </w:tbl>
          <w:p w:rsidR="00213A7C" w:rsidRPr="00213A7C" w:rsidRDefault="00213A7C" w:rsidP="00213A7C">
            <w:pPr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2550"/>
              <w:gridCol w:w="2506"/>
            </w:tblGrid>
            <w:tr w:rsidR="00213A7C" w:rsidRPr="00213A7C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3A7C" w:rsidRPr="00213A7C" w:rsidRDefault="00213A7C" w:rsidP="00213A7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Arial" w:eastAsia="Times New Roman" w:hAnsi="Arial" w:cs="Arial"/>
                      <w:noProof/>
                      <w:color w:val="1155CC"/>
                      <w:kern w:val="0"/>
                      <w:sz w:val="30"/>
                      <w:szCs w:val="30"/>
                      <w:lang w:val="ru-RU" w:eastAsia="ru-RU"/>
                      <w14:ligatures w14:val="none"/>
                    </w:rPr>
                    <w:drawing>
                      <wp:inline distT="0" distB="0" distL="0" distR="0" wp14:anchorId="6410178F" wp14:editId="77724FEE">
                        <wp:extent cx="2395220" cy="798195"/>
                        <wp:effectExtent l="0" t="0" r="5080" b="1905"/>
                        <wp:docPr id="1" name="Рисунок 1" descr="ЕДИНЫЙ СРО ЦЕНТР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ЕДИНЫЙ СРО ЦЕНТ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5220" cy="798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0" w:type="dxa"/>
                  <w:shd w:val="clear" w:color="auto" w:fill="FFFFFF"/>
                  <w:vAlign w:val="center"/>
                  <w:hideMark/>
                </w:tcPr>
                <w:p w:rsidR="00213A7C" w:rsidRPr="00213A7C" w:rsidRDefault="00213A7C" w:rsidP="00213A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Arial" w:eastAsia="Times New Roman" w:hAnsi="Arial" w:cs="Arial"/>
                      <w:noProof/>
                      <w:color w:val="1C1C1C"/>
                      <w:kern w:val="0"/>
                      <w:sz w:val="30"/>
                      <w:szCs w:val="30"/>
                      <w:lang w:val="ru-RU" w:eastAsia="ru-RU"/>
                      <w14:ligatures w14:val="none"/>
                    </w:rPr>
                    <w:drawing>
                      <wp:inline distT="0" distB="0" distL="0" distR="0" wp14:anchorId="5864C029" wp14:editId="39F706E4">
                        <wp:extent cx="402590" cy="334645"/>
                        <wp:effectExtent l="0" t="0" r="0" b="8255"/>
                        <wp:docPr id="2" name="Рисунок 2" descr="https://resize.yandex.net/mailservice?url=http%3A%2F%2Fsalesmania.tk%2Fimg%2Ftel.png&amp;proxy=yes&amp;key=5795cb416b9b54a0dfa581cb1255a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resize.yandex.net/mailservice?url=http%3A%2F%2Fsalesmania.tk%2Fimg%2Ftel.png&amp;proxy=yes&amp;key=5795cb416b9b54a0dfa581cb1255a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3A7C" w:rsidRPr="00213A7C" w:rsidRDefault="00213A7C" w:rsidP="00213A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Arial" w:eastAsia="Times New Roman" w:hAnsi="Arial" w:cs="Arial"/>
                      <w:color w:val="1C1C1C"/>
                      <w:kern w:val="0"/>
                      <w:sz w:val="30"/>
                      <w:szCs w:val="30"/>
                      <w:lang w:val="ru-RU" w:eastAsia="ru-RU"/>
                      <w14:ligatures w14:val="none"/>
                    </w:rPr>
                    <w:t>8 (495) 105-90-49</w:t>
                  </w:r>
                </w:p>
                <w:p w:rsidR="00213A7C" w:rsidRPr="00213A7C" w:rsidRDefault="00213A7C" w:rsidP="00213A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Arial" w:eastAsia="Times New Roman" w:hAnsi="Arial" w:cs="Arial"/>
                      <w:color w:val="1C1C1C"/>
                      <w:kern w:val="0"/>
                      <w:sz w:val="30"/>
                      <w:szCs w:val="30"/>
                      <w:lang w:val="ru-RU" w:eastAsia="ru-RU"/>
                      <w14:ligatures w14:val="none"/>
                    </w:rPr>
                    <w:t>              доб. 122</w:t>
                  </w:r>
                  <w:r w:rsidRPr="00213A7C">
                    <w:rPr>
                      <w:rFonts w:ascii="Arial" w:eastAsia="Times New Roman" w:hAnsi="Arial" w:cs="Arial"/>
                      <w:color w:val="1C1C1C"/>
                      <w:kern w:val="0"/>
                      <w:sz w:val="30"/>
                      <w:szCs w:val="30"/>
                      <w:lang w:val="ru-RU" w:eastAsia="ru-RU"/>
                      <w14:ligatures w14:val="none"/>
                    </w:rPr>
                    <w:br/>
                    <w:t>8 931 344 86 06</w:t>
                  </w:r>
                </w:p>
              </w:tc>
            </w:tr>
            <w:tr w:rsidR="00213A7C" w:rsidRPr="00213A7C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3A7C" w:rsidRPr="00213A7C" w:rsidRDefault="00213A7C" w:rsidP="00213A7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Arial" w:eastAsia="Times New Roman" w:hAnsi="Arial" w:cs="Arial"/>
                      <w:color w:val="1C1C1C"/>
                      <w:kern w:val="0"/>
                      <w:sz w:val="18"/>
                      <w:szCs w:val="18"/>
                      <w:lang w:val="ru-RU" w:eastAsia="ru-RU"/>
                      <w14:ligatures w14:val="none"/>
                    </w:rPr>
                    <w:t>Единый СРО Центр – аккредитованное представительство ведущих СРО, с 2010 г.</w:t>
                  </w:r>
                </w:p>
              </w:tc>
            </w:tr>
          </w:tbl>
          <w:p w:rsidR="00213A7C" w:rsidRPr="00213A7C" w:rsidRDefault="00213A7C" w:rsidP="00213A7C">
            <w:pPr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13A7C" w:rsidRPr="00213A7C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3A7C" w:rsidRPr="00213A7C" w:rsidRDefault="00213A7C" w:rsidP="00213A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  <w:drawing>
                      <wp:inline distT="0" distB="0" distL="0" distR="0" wp14:anchorId="2C2CBE5C" wp14:editId="4BE0B8AD">
                        <wp:extent cx="5711825" cy="3766820"/>
                        <wp:effectExtent l="0" t="0" r="3175" b="5080"/>
                        <wp:docPr id="3" name="Рисунок 3" descr="https://resize.yandex.net/mailservice?url=http%3A%2F%2Fsalesmania.tk%2Fimg%2Fmain_img.png&amp;proxy=yes&amp;key=4eba01dde023e9d3d0442d788968eef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resize.yandex.net/mailservice?url=http%3A%2F%2Fsalesmania.tk%2Fimg%2Fmain_img.png&amp;proxy=yes&amp;key=4eba01dde023e9d3d0442d788968eef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1825" cy="3766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3A7C" w:rsidRPr="00213A7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vAlign w:val="center"/>
                  <w:hideMark/>
                </w:tcPr>
                <w:p w:rsidR="00213A7C" w:rsidRPr="00213A7C" w:rsidRDefault="00213A7C" w:rsidP="00213A7C">
                  <w:pPr>
                    <w:spacing w:before="100" w:beforeAutospacing="1" w:after="38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Arial" w:eastAsia="Times New Roman" w:hAnsi="Arial" w:cs="Arial"/>
                      <w:color w:val="1C1C1C"/>
                      <w:kern w:val="0"/>
                      <w:sz w:val="38"/>
                      <w:szCs w:val="38"/>
                      <w:lang w:val="ru-RU" w:eastAsia="ru-RU"/>
                      <w14:ligatures w14:val="none"/>
                    </w:rPr>
                    <w:t> </w:t>
                  </w:r>
                </w:p>
                <w:p w:rsidR="00213A7C" w:rsidRPr="00213A7C" w:rsidRDefault="00213A7C" w:rsidP="00213A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Tahoma" w:eastAsia="Times New Roman" w:hAnsi="Tahoma" w:cs="Tahoma"/>
                      <w:b/>
                      <w:bCs/>
                      <w:color w:val="222222"/>
                      <w:kern w:val="0"/>
                      <w:sz w:val="24"/>
                      <w:szCs w:val="24"/>
                      <w:shd w:val="clear" w:color="auto" w:fill="CCFFCC"/>
                      <w:lang w:val="ru-RU" w:eastAsia="ru-RU"/>
                      <w14:ligatures w14:val="none"/>
                    </w:rPr>
                    <w:t>Срок оформления допуска - 1-2 раб. дня. Оригиналы - курьерской службой доставки "лично в руки" через 7 рабочих дней за наш счёт.</w:t>
                  </w:r>
                </w:p>
                <w:p w:rsidR="00213A7C" w:rsidRPr="00213A7C" w:rsidRDefault="00213A7C" w:rsidP="00213A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Tahoma" w:eastAsia="Times New Roman" w:hAnsi="Tahoma" w:cs="Tahoma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  <w:t> </w:t>
                  </w:r>
                </w:p>
                <w:p w:rsidR="00213A7C" w:rsidRPr="00213A7C" w:rsidRDefault="00213A7C" w:rsidP="00213A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Tahoma" w:eastAsia="Times New Roman" w:hAnsi="Tahoma" w:cs="Tahoma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  <w:t xml:space="preserve">     Для подтверждения финансово-экономической выгоды нашего </w:t>
                  </w:r>
                  <w:proofErr w:type="gramStart"/>
                  <w:r w:rsidRPr="00213A7C">
                    <w:rPr>
                      <w:rFonts w:ascii="Tahoma" w:eastAsia="Times New Roman" w:hAnsi="Tahoma" w:cs="Tahoma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  <w:t>партнерства </w:t>
                  </w:r>
                  <w:r w:rsidRPr="00213A7C">
                    <w:rPr>
                      <w:rFonts w:ascii="Tahoma" w:eastAsia="Times New Roman" w:hAnsi="Tahoma" w:cs="Tahoma"/>
                      <w:b/>
                      <w:bCs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  <w:t> сообщаю</w:t>
                  </w:r>
                  <w:proofErr w:type="gramEnd"/>
                  <w:r w:rsidRPr="00213A7C">
                    <w:rPr>
                      <w:rFonts w:ascii="Tahoma" w:eastAsia="Times New Roman" w:hAnsi="Tahoma" w:cs="Tahoma"/>
                      <w:b/>
                      <w:bCs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  <w:t xml:space="preserve"> Вам, что предоставим для Вашей организации следующие привилегии:</w:t>
                  </w:r>
                </w:p>
                <w:p w:rsidR="00213A7C" w:rsidRPr="00213A7C" w:rsidRDefault="00213A7C" w:rsidP="00213A7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Tahoma" w:eastAsia="Times New Roman" w:hAnsi="Tahoma" w:cs="Tahoma"/>
                      <w:b/>
                      <w:bCs/>
                      <w:color w:val="222222"/>
                      <w:kern w:val="0"/>
                      <w:sz w:val="24"/>
                      <w:szCs w:val="24"/>
                      <w:shd w:val="clear" w:color="auto" w:fill="C9EAFF"/>
                      <w:lang w:val="ru-RU" w:eastAsia="ru-RU"/>
                      <w14:ligatures w14:val="none"/>
                    </w:rPr>
                    <w:t>страхование в подарок!</w:t>
                  </w:r>
                </w:p>
                <w:p w:rsidR="00213A7C" w:rsidRPr="00213A7C" w:rsidRDefault="00213A7C" w:rsidP="00213A7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Tahoma" w:eastAsia="Times New Roman" w:hAnsi="Tahoma" w:cs="Tahoma"/>
                      <w:b/>
                      <w:bCs/>
                      <w:color w:val="222222"/>
                      <w:kern w:val="0"/>
                      <w:sz w:val="24"/>
                      <w:szCs w:val="24"/>
                      <w:shd w:val="clear" w:color="auto" w:fill="C9EAFF"/>
                      <w:lang w:val="ru-RU" w:eastAsia="ru-RU"/>
                      <w14:ligatures w14:val="none"/>
                    </w:rPr>
                    <w:t>сертификат ISO-9001 в подарок!</w:t>
                  </w:r>
                </w:p>
                <w:p w:rsidR="00213A7C" w:rsidRPr="00213A7C" w:rsidRDefault="00213A7C" w:rsidP="00213A7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Tahoma" w:eastAsia="Times New Roman" w:hAnsi="Tahoma" w:cs="Tahoma"/>
                      <w:b/>
                      <w:bCs/>
                      <w:color w:val="222222"/>
                      <w:kern w:val="0"/>
                      <w:sz w:val="24"/>
                      <w:szCs w:val="24"/>
                      <w:shd w:val="clear" w:color="auto" w:fill="C9EAFF"/>
                      <w:lang w:val="ru-RU" w:eastAsia="ru-RU"/>
                      <w14:ligatures w14:val="none"/>
                    </w:rPr>
                    <w:lastRenderedPageBreak/>
                    <w:t>специалисты в подарок!</w:t>
                  </w:r>
                </w:p>
                <w:p w:rsidR="00213A7C" w:rsidRPr="00213A7C" w:rsidRDefault="00213A7C" w:rsidP="00213A7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Tahoma" w:eastAsia="Times New Roman" w:hAnsi="Tahoma" w:cs="Tahoma"/>
                      <w:b/>
                      <w:bCs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  <w:t>     Предлагаю Вам оформить допуск в надежной саморегулируемой организации, которая осуществляет свою реальную деятельность с 2010 года. </w:t>
                  </w:r>
                  <w:r w:rsidRPr="00213A7C">
                    <w:rPr>
                      <w:rFonts w:ascii="Tahoma" w:eastAsia="Times New Roman" w:hAnsi="Tahoma" w:cs="Tahoma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  <w:t>Вам представлены сведения о некоммерческом партнерстве с прозрачной репутацией и достоверная информация о его деятельности, а также актуальные условия по членству.</w:t>
                  </w:r>
                </w:p>
                <w:p w:rsidR="00213A7C" w:rsidRPr="00213A7C" w:rsidRDefault="00213A7C" w:rsidP="00213A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Arial" w:eastAsia="Times New Roman" w:hAnsi="Arial" w:cs="Arial"/>
                      <w:b/>
                      <w:bCs/>
                      <w:color w:val="222222"/>
                      <w:kern w:val="0"/>
                      <w:sz w:val="24"/>
                      <w:szCs w:val="24"/>
                      <w:shd w:val="clear" w:color="auto" w:fill="CCFFFF"/>
                      <w:lang w:val="ru-RU" w:eastAsia="ru-RU"/>
                      <w14:ligatures w14:val="none"/>
                    </w:rPr>
                    <w:t>СРО "Национальный Альянс Строителей"</w:t>
                  </w:r>
                  <w:r w:rsidRPr="00213A7C"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:shd w:val="clear" w:color="auto" w:fill="CCFFFF"/>
                      <w:lang w:val="ru-RU" w:eastAsia="ru-RU"/>
                      <w14:ligatures w14:val="none"/>
                    </w:rPr>
                    <w:t> </w:t>
                  </w:r>
                </w:p>
                <w:p w:rsidR="00213A7C" w:rsidRPr="00213A7C" w:rsidRDefault="00213A7C" w:rsidP="00213A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  <w:t xml:space="preserve">Номер в </w:t>
                  </w:r>
                  <w:proofErr w:type="gramStart"/>
                  <w:r w:rsidRPr="00213A7C"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  <w:t>реестре:  </w:t>
                  </w:r>
                  <w:r w:rsidRPr="00213A7C">
                    <w:rPr>
                      <w:rFonts w:ascii="Arial" w:eastAsia="Times New Roman" w:hAnsi="Arial" w:cs="Arial"/>
                      <w:color w:val="222222"/>
                      <w:kern w:val="0"/>
                      <w:sz w:val="19"/>
                      <w:szCs w:val="19"/>
                      <w:lang w:val="ru-RU" w:eastAsia="ru-RU"/>
                      <w14:ligatures w14:val="none"/>
                    </w:rPr>
                    <w:t>СРО</w:t>
                  </w:r>
                  <w:proofErr w:type="gramEnd"/>
                  <w:r w:rsidRPr="00213A7C">
                    <w:rPr>
                      <w:rFonts w:ascii="Arial" w:eastAsia="Times New Roman" w:hAnsi="Arial" w:cs="Arial"/>
                      <w:color w:val="222222"/>
                      <w:kern w:val="0"/>
                      <w:sz w:val="19"/>
                      <w:szCs w:val="19"/>
                      <w:lang w:val="ru-RU" w:eastAsia="ru-RU"/>
                      <w14:ligatures w14:val="none"/>
                    </w:rPr>
                    <w:t>-С-267-16052013</w:t>
                  </w:r>
                </w:p>
                <w:p w:rsidR="00213A7C" w:rsidRPr="00213A7C" w:rsidRDefault="00213A7C" w:rsidP="00213A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  <w:t>Город: Москва</w:t>
                  </w:r>
                </w:p>
                <w:p w:rsidR="00213A7C" w:rsidRPr="00213A7C" w:rsidRDefault="00213A7C" w:rsidP="00213A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Arial" w:eastAsia="Times New Roman" w:hAnsi="Arial" w:cs="Arial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  <w:t>Сайт:  </w:t>
                  </w:r>
                  <w:hyperlink r:id="rId14" w:tgtFrame="_blank" w:history="1">
                    <w:r w:rsidRPr="00213A7C">
                      <w:rPr>
                        <w:rFonts w:ascii="Arial" w:eastAsia="Times New Roman" w:hAnsi="Arial" w:cs="Arial"/>
                        <w:color w:val="660099"/>
                        <w:kern w:val="0"/>
                        <w:sz w:val="19"/>
                        <w:szCs w:val="19"/>
                        <w:u w:val="single"/>
                        <w:lang w:val="ru-RU" w:eastAsia="ru-RU"/>
                        <w14:ligatures w14:val="none"/>
                      </w:rPr>
                      <w:t>http://npnas.ru/</w:t>
                    </w:r>
                  </w:hyperlink>
                </w:p>
                <w:p w:rsidR="00213A7C" w:rsidRPr="00213A7C" w:rsidRDefault="00213A7C" w:rsidP="00213A7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Arial" w:eastAsia="Times New Roman" w:hAnsi="Arial" w:cs="Arial"/>
                      <w:color w:val="222222"/>
                      <w:kern w:val="0"/>
                      <w:sz w:val="19"/>
                      <w:szCs w:val="19"/>
                      <w:lang w:val="ru-RU" w:eastAsia="ru-RU"/>
                      <w14:ligatures w14:val="none"/>
                    </w:rPr>
                    <w:t>Ссылка на реестр Ростехнадзора: </w:t>
                  </w:r>
                  <w:hyperlink r:id="rId15" w:tgtFrame="_blank" w:history="1">
                    <w:r w:rsidRPr="00213A7C">
                      <w:rPr>
                        <w:rFonts w:ascii="Arial" w:eastAsia="Times New Roman" w:hAnsi="Arial" w:cs="Arial"/>
                        <w:color w:val="660099"/>
                        <w:kern w:val="0"/>
                        <w:sz w:val="19"/>
                        <w:szCs w:val="19"/>
                        <w:u w:val="single"/>
                        <w:lang w:val="ru-RU" w:eastAsia="ru-RU"/>
                        <w14:ligatures w14:val="none"/>
                      </w:rPr>
                      <w:t>https://sro.gosnadzor.ru/Home/SroDetails?id=559</w:t>
                    </w:r>
                  </w:hyperlink>
                </w:p>
                <w:p w:rsidR="00213A7C" w:rsidRPr="00213A7C" w:rsidRDefault="00213A7C" w:rsidP="00213A7C">
                  <w:pPr>
                    <w:spacing w:before="100" w:beforeAutospacing="1" w:after="100" w:afterAutospacing="1"/>
                    <w:ind w:left="720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Arial" w:eastAsia="Times New Roman" w:hAnsi="Arial" w:cs="Arial"/>
                      <w:color w:val="222222"/>
                      <w:kern w:val="0"/>
                      <w:sz w:val="19"/>
                      <w:szCs w:val="19"/>
                      <w:lang w:val="ru-RU" w:eastAsia="ru-RU"/>
                      <w14:ligatures w14:val="none"/>
                    </w:rPr>
                    <w:t>Ссылка на реестр НОСТРОЯ: </w:t>
                  </w:r>
                  <w:hyperlink r:id="rId16" w:tgtFrame="_blank" w:history="1">
                    <w:r w:rsidRPr="00213A7C">
                      <w:rPr>
                        <w:rFonts w:ascii="Arial" w:eastAsia="Times New Roman" w:hAnsi="Arial" w:cs="Arial"/>
                        <w:color w:val="660099"/>
                        <w:kern w:val="0"/>
                        <w:sz w:val="19"/>
                        <w:szCs w:val="19"/>
                        <w:u w:val="single"/>
                        <w:lang w:val="ru-RU" w:eastAsia="ru-RU"/>
                        <w14:ligatures w14:val="none"/>
                      </w:rPr>
                      <w:t>http://reestr.nostroy.ru/clients/331</w:t>
                    </w:r>
                  </w:hyperlink>
                </w:p>
              </w:tc>
            </w:tr>
          </w:tbl>
          <w:p w:rsidR="00213A7C" w:rsidRPr="00213A7C" w:rsidRDefault="00213A7C" w:rsidP="00213A7C">
            <w:pPr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0072B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13A7C" w:rsidRPr="00213A7C">
              <w:trPr>
                <w:jc w:val="center"/>
              </w:trPr>
              <w:tc>
                <w:tcPr>
                  <w:tcW w:w="0" w:type="auto"/>
                  <w:shd w:val="clear" w:color="auto" w:fill="0072B3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vAlign w:val="center"/>
                  <w:hideMark/>
                </w:tcPr>
                <w:p w:rsidR="00213A7C" w:rsidRPr="00213A7C" w:rsidRDefault="00213A7C" w:rsidP="00213A7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RU" w:eastAsia="ru-RU"/>
                      <w14:ligatures w14:val="none"/>
                    </w:rPr>
                  </w:pPr>
                  <w:r w:rsidRPr="00213A7C">
                    <w:rPr>
                      <w:rFonts w:ascii="Arial" w:eastAsia="Times New Roman" w:hAnsi="Arial" w:cs="Arial"/>
                      <w:color w:val="FFFFFF"/>
                      <w:kern w:val="0"/>
                      <w:sz w:val="30"/>
                      <w:szCs w:val="30"/>
                      <w:lang w:val="ru-RU" w:eastAsia="ru-RU"/>
                      <w14:ligatures w14:val="none"/>
                    </w:rPr>
                    <w:t>УСЛОВИЯ ВСТУПЛЕНИЯ</w:t>
                  </w:r>
                </w:p>
              </w:tc>
            </w:tr>
          </w:tbl>
          <w:p w:rsidR="00213A7C" w:rsidRPr="00213A7C" w:rsidRDefault="00213A7C" w:rsidP="00213A7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213A7C" w:rsidRPr="00213A7C" w:rsidTr="00213A7C">
        <w:tblPrEx>
          <w:shd w:val="clear" w:color="auto" w:fill="FFFFFF"/>
        </w:tblPrEx>
        <w:trPr>
          <w:gridAfter w:val="1"/>
          <w:wAfter w:w="355" w:type="dxa"/>
          <w:jc w:val="center"/>
        </w:trPr>
        <w:tc>
          <w:tcPr>
            <w:tcW w:w="0" w:type="auto"/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213A7C" w:rsidRPr="00213A7C" w:rsidRDefault="00213A7C" w:rsidP="00213A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24"/>
                <w:szCs w:val="24"/>
                <w:shd w:val="clear" w:color="auto" w:fill="C9EAFF"/>
                <w:lang w:val="ru-RU" w:eastAsia="ru-RU"/>
                <w14:ligatures w14:val="none"/>
              </w:rPr>
              <w:lastRenderedPageBreak/>
              <w:t>Условия вступления в СРО "Национальный Альянс Строителей"</w:t>
            </w:r>
          </w:p>
          <w:p w:rsidR="00213A7C" w:rsidRPr="00213A7C" w:rsidRDefault="00213A7C" w:rsidP="00213A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50 000 руб. сумма первого взноса для </w:t>
            </w:r>
            <w:proofErr w:type="spellStart"/>
            <w:proofErr w:type="gramStart"/>
            <w:r w:rsidRPr="00213A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  <w:t>ген.подряда</w:t>
            </w:r>
            <w:proofErr w:type="spellEnd"/>
            <w:proofErr w:type="gramEnd"/>
            <w:r w:rsidRPr="00213A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до 10 млн. рублей (согласно Градостроительному кодексу ст.55.16)</w:t>
            </w:r>
          </w:p>
          <w:p w:rsidR="00213A7C" w:rsidRPr="00213A7C" w:rsidRDefault="00213A7C" w:rsidP="00213A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  <w:t>5000 руб. вступительный взнос</w:t>
            </w:r>
          </w:p>
          <w:p w:rsidR="00213A7C" w:rsidRPr="00213A7C" w:rsidRDefault="00213A7C" w:rsidP="00213A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  <w:t>5000 руб. членский взнос</w:t>
            </w:r>
          </w:p>
          <w:p w:rsidR="00213A7C" w:rsidRPr="00213A7C" w:rsidRDefault="00213A7C" w:rsidP="00213A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  <w:t>Рассрочка на 12 месяцев по гарантийному письму в СРО;</w:t>
            </w:r>
          </w:p>
          <w:p w:rsidR="00213A7C" w:rsidRPr="00213A7C" w:rsidRDefault="00213A7C" w:rsidP="00213A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Подготовка </w:t>
            </w:r>
            <w:proofErr w:type="gramStart"/>
            <w:r w:rsidRPr="00213A7C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  <w:t>пакета  документов</w:t>
            </w:r>
            <w:proofErr w:type="gramEnd"/>
            <w:r w:rsidRPr="00213A7C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 и специалистов;</w:t>
            </w:r>
          </w:p>
          <w:p w:rsidR="00213A7C" w:rsidRPr="00213A7C" w:rsidRDefault="00213A7C" w:rsidP="00213A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gramStart"/>
            <w:r w:rsidRPr="00213A7C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  <w:t>Внесение  в</w:t>
            </w:r>
            <w:proofErr w:type="gramEnd"/>
            <w:r w:rsidRPr="00213A7C">
              <w:rPr>
                <w:rFonts w:ascii="Tahoma" w:eastAsia="Times New Roman" w:hAnsi="Tahoma" w:cs="Tahoma"/>
                <w:color w:val="222222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  реестр СРО  в  течение 2-х дней, внесение в  реестр Ростехнадзора и НОСТРОЯ.</w:t>
            </w:r>
          </w:p>
          <w:p w:rsidR="00213A7C" w:rsidRPr="00213A7C" w:rsidRDefault="00213A7C" w:rsidP="00213A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24"/>
                <w:szCs w:val="24"/>
                <w:shd w:val="clear" w:color="auto" w:fill="CCFFCC"/>
                <w:lang w:val="ru-RU" w:eastAsia="ru-RU"/>
                <w14:ligatures w14:val="none"/>
              </w:rPr>
              <w:t>Итоговая стоимость в рассрочку: 50 000 руб. для ген. подряда до 10 млн. рублей. </w:t>
            </w:r>
          </w:p>
          <w:p w:rsidR="00213A7C" w:rsidRPr="00213A7C" w:rsidRDefault="00213A7C" w:rsidP="00213A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Tahoma" w:eastAsia="Times New Roman" w:hAnsi="Tahoma" w:cs="Tahoma"/>
                <w:b/>
                <w:bCs/>
                <w:color w:val="222222"/>
                <w:kern w:val="0"/>
                <w:sz w:val="24"/>
                <w:szCs w:val="24"/>
                <w:shd w:val="clear" w:color="auto" w:fill="CCFFCC"/>
                <w:lang w:val="ru-RU" w:eastAsia="ru-RU"/>
                <w14:ligatures w14:val="none"/>
              </w:rPr>
              <w:t>Итоговая стоимость с выплатой полного компенсационного фонда: 310 000 рублей. до 10 млн. рублей.</w:t>
            </w:r>
          </w:p>
        </w:tc>
      </w:tr>
    </w:tbl>
    <w:p w:rsidR="00213A7C" w:rsidRPr="00213A7C" w:rsidRDefault="00213A7C" w:rsidP="00213A7C">
      <w:pPr>
        <w:shd w:val="clear" w:color="auto" w:fill="FFFFFF"/>
        <w:spacing w:line="323" w:lineRule="atLeast"/>
        <w:jc w:val="center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val="ru-RU" w:eastAsia="ru-RU"/>
          <w14:ligatures w14:val="none"/>
        </w:rPr>
      </w:pPr>
    </w:p>
    <w:tbl>
      <w:tblPr>
        <w:tblW w:w="9000" w:type="dxa"/>
        <w:jc w:val="center"/>
        <w:shd w:val="clear" w:color="auto" w:fill="0072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13A7C" w:rsidRPr="00213A7C" w:rsidTr="00213A7C">
        <w:trPr>
          <w:jc w:val="center"/>
        </w:trPr>
        <w:tc>
          <w:tcPr>
            <w:tcW w:w="0" w:type="auto"/>
            <w:shd w:val="clear" w:color="auto" w:fill="0072B3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213A7C" w:rsidRPr="00213A7C" w:rsidRDefault="00213A7C" w:rsidP="00213A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:lang w:val="ru-RU" w:eastAsia="ru-RU"/>
                <w14:ligatures w14:val="none"/>
              </w:rPr>
              <w:lastRenderedPageBreak/>
              <w:t>6 ПРИЧИН ДОВЕРИТЬ ЭТО ИМЕННО НАМ</w:t>
            </w:r>
          </w:p>
        </w:tc>
      </w:tr>
    </w:tbl>
    <w:p w:rsidR="00213A7C" w:rsidRPr="00213A7C" w:rsidRDefault="00213A7C" w:rsidP="00213A7C">
      <w:pPr>
        <w:shd w:val="clear" w:color="auto" w:fill="FFFFFF"/>
        <w:spacing w:line="323" w:lineRule="atLeast"/>
        <w:jc w:val="center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val="ru-RU" w:eastAsia="ru-RU"/>
          <w14:ligatures w14:val="none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13A7C" w:rsidRPr="00213A7C" w:rsidTr="00213A7C">
        <w:trPr>
          <w:jc w:val="center"/>
        </w:trPr>
        <w:tc>
          <w:tcPr>
            <w:tcW w:w="0" w:type="auto"/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213A7C" w:rsidRPr="00213A7C" w:rsidRDefault="00213A7C" w:rsidP="00213A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1.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Мы являемся АККРЕДИТОВАННЫМ представительством и работаем в сфере саморегулирования с 2010 года.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2.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Имеем следующие подразделения: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  <w:t>   • центр сертификации и лицензирования;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  <w:t>   • обучающий центр повышения квалификации;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  <w:t>   • центр тендерного сопровождения и выдачи банковских гарантий.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3.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Работаем с договором на оказание услуг.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4.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У Вас будет договор целевого займа с условием, что займодавец вносит за Вашу организацию полную сумму компенсационного фонда, т.е. Вас внесут во все реестры и допуск у Вас будет абсолютно легитимный. Сможете участвовать в любом тендере и Вам будут рады как коммерческие, так и государственные заказчики.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5.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Я - Ваш персональный менеджер. Мы бесплатно консультируем своих клиентов после оформления допуска и бесплатно помогаем при прохождении ежегодных проверок.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6. С 2010 года "Единый СРО Центр" оформил 5 000 допусков на строительство и является компанией федерального значения.</w:t>
            </w:r>
          </w:p>
        </w:tc>
      </w:tr>
    </w:tbl>
    <w:p w:rsidR="00213A7C" w:rsidRPr="00213A7C" w:rsidRDefault="00213A7C" w:rsidP="00213A7C">
      <w:pPr>
        <w:shd w:val="clear" w:color="auto" w:fill="FFFFFF"/>
        <w:spacing w:line="323" w:lineRule="atLeast"/>
        <w:jc w:val="center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val="ru-RU" w:eastAsia="ru-RU"/>
          <w14:ligatures w14:val="none"/>
        </w:rPr>
      </w:pPr>
    </w:p>
    <w:tbl>
      <w:tblPr>
        <w:tblW w:w="9000" w:type="dxa"/>
        <w:jc w:val="center"/>
        <w:shd w:val="clear" w:color="auto" w:fill="0072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13A7C" w:rsidRPr="00213A7C" w:rsidTr="00213A7C">
        <w:trPr>
          <w:jc w:val="center"/>
        </w:trPr>
        <w:tc>
          <w:tcPr>
            <w:tcW w:w="0" w:type="auto"/>
            <w:shd w:val="clear" w:color="auto" w:fill="0072B3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213A7C" w:rsidRPr="00213A7C" w:rsidRDefault="00213A7C" w:rsidP="00213A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:lang w:val="ru-RU" w:eastAsia="ru-RU"/>
                <w14:ligatures w14:val="none"/>
              </w:rPr>
              <w:t>ПРОЦЕСС ОФОРМЛЕНИЯ</w:t>
            </w:r>
          </w:p>
        </w:tc>
      </w:tr>
    </w:tbl>
    <w:p w:rsidR="00213A7C" w:rsidRPr="00213A7C" w:rsidRDefault="00213A7C" w:rsidP="00213A7C">
      <w:pPr>
        <w:shd w:val="clear" w:color="auto" w:fill="FFFFFF"/>
        <w:spacing w:line="323" w:lineRule="atLeast"/>
        <w:jc w:val="center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val="ru-RU" w:eastAsia="ru-RU"/>
          <w14:ligatures w14:val="none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13A7C" w:rsidRPr="00213A7C" w:rsidTr="00213A7C">
        <w:trPr>
          <w:jc w:val="center"/>
        </w:trPr>
        <w:tc>
          <w:tcPr>
            <w:tcW w:w="0" w:type="auto"/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213A7C" w:rsidRPr="00213A7C" w:rsidRDefault="00213A7C" w:rsidP="00213A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1.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Вы присылаете сканы необходимых документов: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  <w:t>   • Устав, ИНН, ОГРН, протокол (решение) о создании общества;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  <w:t>   • Приказ о назначении ген директора и скан паспорта ген. директора;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  <w:t>   • Договор аренды, акт приема-передачи помещения;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2.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Мы вместе с вами заполняем анкету + заявление (</w:t>
            </w:r>
            <w:r w:rsidRPr="00213A7C">
              <w:rPr>
                <w:rFonts w:ascii="Arial" w:eastAsia="Times New Roman" w:hAnsi="Arial" w:cs="Arial"/>
                <w:color w:val="666699"/>
                <w:kern w:val="0"/>
                <w:sz w:val="24"/>
                <w:szCs w:val="24"/>
                <w:lang w:val="ru-RU" w:eastAsia="ru-RU"/>
                <w14:ligatures w14:val="none"/>
              </w:rPr>
              <w:t>во вложении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) и определяемся с нужными видами работ.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3.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Готовим договор займа (если нужна рассрочка) и выставляем счета на оплату.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4.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Вы производите все необходимые платежи и отправляете нам сканы платежных поручений.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5.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Оформляем страховой полис и допуск СРО.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6.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t> Отправка скана допуска осуществляется в день оформления до 17.00.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  <w:t>Вся процедура получения допуска, от проверки необходимых документов до получения сканов допуска, занимает до </w:t>
            </w: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2 раб. дней.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  <w:t>Если вы пришлете все документы до 10:00 (МСК), то весь процесс оформления займет </w:t>
            </w: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1 раб. день.</w:t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  <w14:ligatures w14:val="none"/>
              </w:rPr>
              <w:t>После чего, в течении 7 раб. дней вы получаете оригинал допуска посредством доставки курьером. (за наш счёт!)</w:t>
            </w:r>
          </w:p>
        </w:tc>
      </w:tr>
    </w:tbl>
    <w:p w:rsidR="00213A7C" w:rsidRPr="00213A7C" w:rsidRDefault="00213A7C" w:rsidP="00213A7C">
      <w:pPr>
        <w:shd w:val="clear" w:color="auto" w:fill="FFFFFF"/>
        <w:spacing w:line="323" w:lineRule="atLeast"/>
        <w:jc w:val="center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val="ru-RU" w:eastAsia="ru-RU"/>
          <w14:ligatures w14:val="none"/>
        </w:rPr>
      </w:pPr>
    </w:p>
    <w:tbl>
      <w:tblPr>
        <w:tblW w:w="9000" w:type="dxa"/>
        <w:jc w:val="center"/>
        <w:shd w:val="clear" w:color="auto" w:fill="0072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13A7C" w:rsidRPr="00213A7C" w:rsidTr="00213A7C">
        <w:trPr>
          <w:jc w:val="center"/>
        </w:trPr>
        <w:tc>
          <w:tcPr>
            <w:tcW w:w="0" w:type="auto"/>
            <w:shd w:val="clear" w:color="auto" w:fill="0072B3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213A7C" w:rsidRPr="00213A7C" w:rsidRDefault="00213A7C" w:rsidP="00213A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:lang w:val="ru-RU" w:eastAsia="ru-RU"/>
                <w14:ligatures w14:val="none"/>
              </w:rPr>
              <w:t>СПЕЦИАЛЬНАЯ АКЦИЯ</w:t>
            </w:r>
          </w:p>
        </w:tc>
      </w:tr>
    </w:tbl>
    <w:p w:rsidR="00213A7C" w:rsidRPr="00213A7C" w:rsidRDefault="00213A7C" w:rsidP="00213A7C">
      <w:pPr>
        <w:shd w:val="clear" w:color="auto" w:fill="FFFFFF"/>
        <w:spacing w:line="323" w:lineRule="atLeast"/>
        <w:jc w:val="center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val="ru-RU" w:eastAsia="ru-RU"/>
          <w14:ligatures w14:val="none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"/>
        <w:gridCol w:w="6"/>
      </w:tblGrid>
      <w:tr w:rsidR="00213A7C" w:rsidRPr="00213A7C" w:rsidTr="00213A7C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213A7C" w:rsidRPr="00213A7C" w:rsidRDefault="00213A7C" w:rsidP="00213A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shd w:val="clear" w:color="auto" w:fill="CCFFCC"/>
                <w:lang w:val="ru-RU" w:eastAsia="ru-RU"/>
                <w14:ligatures w14:val="none"/>
              </w:rPr>
              <w:t>При оформлении допуска СРО вы получите пакет из 3 сертификатов </w:t>
            </w:r>
            <w:r w:rsidRPr="00213A7C">
              <w:rPr>
                <w:rFonts w:ascii="Arial" w:eastAsia="Times New Roman" w:hAnsi="Arial" w:cs="Arial"/>
                <w:b/>
                <w:bCs/>
                <w:color w:val="1C1C1C"/>
                <w:kern w:val="0"/>
                <w:sz w:val="26"/>
                <w:szCs w:val="26"/>
                <w:shd w:val="clear" w:color="auto" w:fill="CCFFCC"/>
                <w:lang w:val="ru-RU" w:eastAsia="ru-RU"/>
                <w14:ligatures w14:val="none"/>
              </w:rPr>
              <w:t>В ПОДАРОК</w:t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shd w:val="clear" w:color="auto" w:fill="CCFFCC"/>
                <w:lang w:val="ru-RU" w:eastAsia="ru-RU"/>
                <w14:ligatures w14:val="none"/>
              </w:rPr>
              <w:t>:</w:t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shd w:val="clear" w:color="auto" w:fill="CCFFCC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shd w:val="clear" w:color="auto" w:fill="CCFFCC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lang w:val="ru-RU" w:eastAsia="ru-RU"/>
                <w14:ligatures w14:val="none"/>
              </w:rPr>
              <w:t>   • ГОСТ Р ИСО 9001 «Системы менеджмента качества»;</w:t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lang w:val="ru-RU" w:eastAsia="ru-RU"/>
                <w14:ligatures w14:val="none"/>
              </w:rPr>
              <w:br/>
              <w:t>   • ISO-14001 «</w:t>
            </w:r>
            <w:proofErr w:type="spellStart"/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lang w:val="ru-RU" w:eastAsia="ru-RU"/>
                <w14:ligatures w14:val="none"/>
              </w:rPr>
              <w:t>Cистемы</w:t>
            </w:r>
            <w:proofErr w:type="spellEnd"/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lang w:val="ru-RU" w:eastAsia="ru-RU"/>
                <w14:ligatures w14:val="none"/>
              </w:rPr>
              <w:t xml:space="preserve"> экологического менеджмента»;</w:t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lang w:val="ru-RU" w:eastAsia="ru-RU"/>
                <w14:ligatures w14:val="none"/>
              </w:rPr>
              <w:br/>
              <w:t>   • OHSAS-18001 «</w:t>
            </w:r>
            <w:proofErr w:type="spellStart"/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lang w:val="ru-RU" w:eastAsia="ru-RU"/>
                <w14:ligatures w14:val="none"/>
              </w:rPr>
              <w:t>Cистемы</w:t>
            </w:r>
            <w:proofErr w:type="spellEnd"/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lang w:val="ru-RU" w:eastAsia="ru-RU"/>
                <w14:ligatures w14:val="none"/>
              </w:rPr>
              <w:t xml:space="preserve"> менеджмента охраны труда и производственной безопасности».</w:t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shd w:val="clear" w:color="auto" w:fill="C9EAFF"/>
                <w:lang w:val="ru-RU" w:eastAsia="ru-RU"/>
                <w14:ligatures w14:val="none"/>
              </w:rPr>
              <w:t>Данный пакет сертификатов подчеркнет соответствие Вашей организации международным стандартам, а также </w:t>
            </w:r>
            <w:r w:rsidRPr="00213A7C">
              <w:rPr>
                <w:rFonts w:ascii="Arial" w:eastAsia="Times New Roman" w:hAnsi="Arial" w:cs="Arial"/>
                <w:b/>
                <w:bCs/>
                <w:color w:val="1C1C1C"/>
                <w:kern w:val="0"/>
                <w:sz w:val="26"/>
                <w:szCs w:val="26"/>
                <w:shd w:val="clear" w:color="auto" w:fill="C9EAFF"/>
                <w:lang w:val="ru-RU" w:eastAsia="ru-RU"/>
                <w14:ligatures w14:val="none"/>
              </w:rPr>
              <w:t xml:space="preserve">повысит </w:t>
            </w:r>
            <w:proofErr w:type="spellStart"/>
            <w:r w:rsidRPr="00213A7C">
              <w:rPr>
                <w:rFonts w:ascii="Arial" w:eastAsia="Times New Roman" w:hAnsi="Arial" w:cs="Arial"/>
                <w:b/>
                <w:bCs/>
                <w:color w:val="1C1C1C"/>
                <w:kern w:val="0"/>
                <w:sz w:val="26"/>
                <w:szCs w:val="26"/>
                <w:shd w:val="clear" w:color="auto" w:fill="C9EAFF"/>
                <w:lang w:val="ru-RU" w:eastAsia="ru-RU"/>
                <w14:ligatures w14:val="none"/>
              </w:rPr>
              <w:t>статус</w:t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shd w:val="clear" w:color="auto" w:fill="C9EAFF"/>
                <w:lang w:val="ru-RU" w:eastAsia="ru-RU"/>
                <w14:ligatures w14:val="none"/>
              </w:rPr>
              <w:t>вашей</w:t>
            </w:r>
            <w:proofErr w:type="spellEnd"/>
            <w:r w:rsidRPr="00213A7C">
              <w:rPr>
                <w:rFonts w:ascii="Arial" w:eastAsia="Times New Roman" w:hAnsi="Arial" w:cs="Arial"/>
                <w:color w:val="1C1C1C"/>
                <w:kern w:val="0"/>
                <w:sz w:val="26"/>
                <w:szCs w:val="26"/>
                <w:shd w:val="clear" w:color="auto" w:fill="C9EAFF"/>
                <w:lang w:val="ru-RU" w:eastAsia="ru-RU"/>
                <w14:ligatures w14:val="none"/>
              </w:rPr>
              <w:t xml:space="preserve"> компании в глазах заказчиков, партнеров и поставщиков.</w:t>
            </w:r>
          </w:p>
        </w:tc>
      </w:tr>
      <w:tr w:rsidR="00213A7C" w:rsidRPr="00213A7C" w:rsidTr="00213A7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3A7C" w:rsidRPr="00213A7C" w:rsidRDefault="00213A7C" w:rsidP="00213A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drawing>
                <wp:inline distT="0" distB="0" distL="0" distR="0" wp14:anchorId="4B8FA49D" wp14:editId="735C5E15">
                  <wp:extent cx="5711825" cy="5008880"/>
                  <wp:effectExtent l="0" t="0" r="3175" b="1270"/>
                  <wp:docPr id="4" name="Рисунок 4" descr="https://resize.yandex.net/mailservice?url=http%3A%2F%2Fsalesmania.tk%2Fimg%2Fiso_gift.png&amp;proxy=yes&amp;key=91d290afc5bbb207dfdf43671b4e71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ize.yandex.net/mailservice?url=http%3A%2F%2Fsalesmania.tk%2Fimg%2Fiso_gift.png&amp;proxy=yes&amp;key=91d290afc5bbb207dfdf43671b4e71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500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A7C" w:rsidRPr="00213A7C" w:rsidRDefault="00213A7C" w:rsidP="00213A7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A7C" w:rsidRPr="00213A7C" w:rsidRDefault="00213A7C" w:rsidP="00213A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</w:tr>
    </w:tbl>
    <w:p w:rsidR="00213A7C" w:rsidRPr="00213A7C" w:rsidRDefault="00213A7C" w:rsidP="00213A7C">
      <w:pPr>
        <w:shd w:val="clear" w:color="auto" w:fill="FFFFFF"/>
        <w:spacing w:line="323" w:lineRule="atLeast"/>
        <w:jc w:val="center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val="ru-RU" w:eastAsia="ru-RU"/>
          <w14:ligatures w14:val="none"/>
        </w:rPr>
      </w:pPr>
    </w:p>
    <w:tbl>
      <w:tblPr>
        <w:tblW w:w="9000" w:type="dxa"/>
        <w:jc w:val="center"/>
        <w:shd w:val="clear" w:color="auto" w:fill="0072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13A7C" w:rsidRPr="00213A7C" w:rsidTr="00213A7C">
        <w:trPr>
          <w:jc w:val="center"/>
        </w:trPr>
        <w:tc>
          <w:tcPr>
            <w:tcW w:w="0" w:type="auto"/>
            <w:shd w:val="clear" w:color="auto" w:fill="0072B3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213A7C" w:rsidRPr="00213A7C" w:rsidRDefault="00213A7C" w:rsidP="00213A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:lang w:val="ru-RU" w:eastAsia="ru-RU"/>
                <w14:ligatures w14:val="none"/>
              </w:rPr>
              <w:t>МЫ ГАРАНТИРУЕМ</w:t>
            </w:r>
          </w:p>
        </w:tc>
      </w:tr>
    </w:tbl>
    <w:p w:rsidR="00213A7C" w:rsidRPr="00213A7C" w:rsidRDefault="00213A7C" w:rsidP="00213A7C">
      <w:pPr>
        <w:shd w:val="clear" w:color="auto" w:fill="FFFFFF"/>
        <w:spacing w:line="323" w:lineRule="atLeast"/>
        <w:jc w:val="center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val="ru-RU" w:eastAsia="ru-RU"/>
          <w14:ligatures w14:val="none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13A7C" w:rsidRPr="00213A7C" w:rsidTr="00213A7C">
        <w:trPr>
          <w:jc w:val="center"/>
        </w:trPr>
        <w:tc>
          <w:tcPr>
            <w:tcW w:w="0" w:type="auto"/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213A7C" w:rsidRPr="00213A7C" w:rsidRDefault="00213A7C" w:rsidP="00213A7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1C1C1C"/>
                <w:kern w:val="0"/>
                <w:sz w:val="27"/>
                <w:szCs w:val="27"/>
                <w:lang w:val="ru-RU" w:eastAsia="ru-RU"/>
                <w14:ligatures w14:val="none"/>
              </w:rPr>
              <w:t>Лучшие условия, минимальные взносы;</w:t>
            </w:r>
          </w:p>
          <w:p w:rsidR="00213A7C" w:rsidRPr="00213A7C" w:rsidRDefault="00213A7C" w:rsidP="00213A7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1C1C1C"/>
                <w:kern w:val="0"/>
                <w:sz w:val="27"/>
                <w:szCs w:val="27"/>
                <w:lang w:val="ru-RU" w:eastAsia="ru-RU"/>
                <w14:ligatures w14:val="none"/>
              </w:rPr>
              <w:t>Отсутствие скрытых платежей;</w:t>
            </w:r>
          </w:p>
          <w:p w:rsidR="00213A7C" w:rsidRPr="00213A7C" w:rsidRDefault="00213A7C" w:rsidP="00213A7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1C1C1C"/>
                <w:kern w:val="0"/>
                <w:sz w:val="27"/>
                <w:szCs w:val="27"/>
                <w:lang w:val="ru-RU" w:eastAsia="ru-RU"/>
                <w14:ligatures w14:val="none"/>
              </w:rPr>
              <w:t>По полному ком. фонду - получение допуска за 1 раб. день;</w:t>
            </w:r>
          </w:p>
          <w:p w:rsidR="00213A7C" w:rsidRPr="00213A7C" w:rsidRDefault="00213A7C" w:rsidP="00213A7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1C1C1C"/>
                <w:kern w:val="0"/>
                <w:sz w:val="27"/>
                <w:szCs w:val="27"/>
                <w:lang w:val="ru-RU" w:eastAsia="ru-RU"/>
                <w14:ligatures w14:val="none"/>
              </w:rPr>
              <w:t>По рассрочке - получение допуска за 2 раб. дня;</w:t>
            </w:r>
          </w:p>
          <w:p w:rsidR="00213A7C" w:rsidRPr="00213A7C" w:rsidRDefault="00213A7C" w:rsidP="00213A7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1C1C1C"/>
                <w:kern w:val="0"/>
                <w:sz w:val="27"/>
                <w:szCs w:val="27"/>
                <w:lang w:val="ru-RU" w:eastAsia="ru-RU"/>
                <w14:ligatures w14:val="none"/>
              </w:rPr>
              <w:t>Внесение в Единый Реестр даже при вступлении в рассрочку;</w:t>
            </w:r>
          </w:p>
          <w:p w:rsidR="00213A7C" w:rsidRPr="00213A7C" w:rsidRDefault="00213A7C" w:rsidP="00213A7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1C1C1C"/>
                <w:kern w:val="0"/>
                <w:sz w:val="27"/>
                <w:szCs w:val="27"/>
                <w:lang w:val="ru-RU" w:eastAsia="ru-RU"/>
                <w14:ligatures w14:val="none"/>
              </w:rPr>
              <w:t>Бесплатные консультации после получения допуска;</w:t>
            </w:r>
          </w:p>
          <w:p w:rsidR="00213A7C" w:rsidRPr="00213A7C" w:rsidRDefault="00213A7C" w:rsidP="00213A7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C1C1C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1C1C1C"/>
                <w:kern w:val="0"/>
                <w:sz w:val="27"/>
                <w:szCs w:val="27"/>
                <w:lang w:val="ru-RU" w:eastAsia="ru-RU"/>
                <w14:ligatures w14:val="none"/>
              </w:rPr>
              <w:t>Поддержка при прохождении ежегодных проверок;</w:t>
            </w:r>
          </w:p>
        </w:tc>
      </w:tr>
    </w:tbl>
    <w:p w:rsidR="00213A7C" w:rsidRPr="00213A7C" w:rsidRDefault="00213A7C" w:rsidP="00213A7C">
      <w:pPr>
        <w:shd w:val="clear" w:color="auto" w:fill="FFFFFF"/>
        <w:spacing w:line="323" w:lineRule="atLeast"/>
        <w:jc w:val="center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val="ru-RU" w:eastAsia="ru-RU"/>
          <w14:ligatures w14:val="none"/>
        </w:rPr>
      </w:pPr>
    </w:p>
    <w:tbl>
      <w:tblPr>
        <w:tblW w:w="9000" w:type="dxa"/>
        <w:jc w:val="center"/>
        <w:shd w:val="clear" w:color="auto" w:fill="0072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13A7C" w:rsidRPr="00213A7C" w:rsidTr="00213A7C">
        <w:trPr>
          <w:jc w:val="center"/>
        </w:trPr>
        <w:tc>
          <w:tcPr>
            <w:tcW w:w="0" w:type="auto"/>
            <w:shd w:val="clear" w:color="auto" w:fill="0072B3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213A7C" w:rsidRPr="00213A7C" w:rsidRDefault="00213A7C" w:rsidP="00213A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:lang w:val="ru-RU" w:eastAsia="ru-RU"/>
                <w14:ligatures w14:val="none"/>
              </w:rPr>
              <w:lastRenderedPageBreak/>
              <w:t>ВСЕГДА К ВАШИМ УСЛУГАМ</w:t>
            </w:r>
          </w:p>
        </w:tc>
      </w:tr>
    </w:tbl>
    <w:p w:rsidR="00213A7C" w:rsidRPr="00213A7C" w:rsidRDefault="00213A7C" w:rsidP="00213A7C">
      <w:pPr>
        <w:shd w:val="clear" w:color="auto" w:fill="FFFFFF"/>
        <w:spacing w:line="323" w:lineRule="atLeast"/>
        <w:jc w:val="center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val="ru-RU" w:eastAsia="ru-RU"/>
          <w14:ligatures w14:val="none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13A7C" w:rsidRPr="00213A7C" w:rsidTr="00213A7C">
        <w:trPr>
          <w:jc w:val="center"/>
        </w:trPr>
        <w:tc>
          <w:tcPr>
            <w:tcW w:w="0" w:type="auto"/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213A7C" w:rsidRPr="00213A7C" w:rsidRDefault="00213A7C" w:rsidP="00213A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1C1C1C"/>
                <w:kern w:val="0"/>
                <w:sz w:val="38"/>
                <w:szCs w:val="38"/>
                <w:lang w:val="ru-RU" w:eastAsia="ru-RU"/>
                <w14:ligatures w14:val="none"/>
              </w:rPr>
              <w:t>Мой личный номер для оперативной связи:</w:t>
            </w:r>
            <w:r w:rsidRPr="00213A7C">
              <w:rPr>
                <w:rFonts w:ascii="Arial" w:eastAsia="Times New Roman" w:hAnsi="Arial" w:cs="Arial"/>
                <w:color w:val="1C1C1C"/>
                <w:kern w:val="0"/>
                <w:sz w:val="38"/>
                <w:szCs w:val="38"/>
                <w:lang w:val="ru-RU" w:eastAsia="ru-RU"/>
                <w14:ligatures w14:val="none"/>
              </w:rPr>
              <w:br/>
            </w:r>
            <w:r w:rsidRPr="00213A7C">
              <w:rPr>
                <w:rFonts w:ascii="Arial" w:eastAsia="Times New Roman" w:hAnsi="Arial" w:cs="Arial"/>
                <w:b/>
                <w:bCs/>
                <w:color w:val="1C1C1C"/>
                <w:kern w:val="0"/>
                <w:sz w:val="45"/>
                <w:szCs w:val="45"/>
                <w:lang w:val="ru-RU" w:eastAsia="ru-RU"/>
                <w14:ligatures w14:val="none"/>
              </w:rPr>
              <w:t xml:space="preserve">8 (931 344 86 </w:t>
            </w:r>
            <w:proofErr w:type="gramStart"/>
            <w:r w:rsidRPr="00213A7C">
              <w:rPr>
                <w:rFonts w:ascii="Arial" w:eastAsia="Times New Roman" w:hAnsi="Arial" w:cs="Arial"/>
                <w:b/>
                <w:bCs/>
                <w:color w:val="1C1C1C"/>
                <w:kern w:val="0"/>
                <w:sz w:val="45"/>
                <w:szCs w:val="45"/>
                <w:lang w:val="ru-RU" w:eastAsia="ru-RU"/>
                <w14:ligatures w14:val="none"/>
              </w:rPr>
              <w:t>06 )</w:t>
            </w:r>
            <w:proofErr w:type="gramEnd"/>
          </w:p>
        </w:tc>
      </w:tr>
    </w:tbl>
    <w:p w:rsidR="00213A7C" w:rsidRPr="00213A7C" w:rsidRDefault="00213A7C" w:rsidP="00213A7C">
      <w:pPr>
        <w:shd w:val="clear" w:color="auto" w:fill="FFFFFF"/>
        <w:spacing w:line="323" w:lineRule="atLeast"/>
        <w:jc w:val="center"/>
        <w:rPr>
          <w:rFonts w:ascii="Arial" w:eastAsia="Times New Roman" w:hAnsi="Arial" w:cs="Arial"/>
          <w:vanish/>
          <w:color w:val="000000"/>
          <w:kern w:val="0"/>
          <w:sz w:val="23"/>
          <w:szCs w:val="23"/>
          <w:lang w:val="ru-RU" w:eastAsia="ru-RU"/>
          <w14:ligatures w14:val="none"/>
        </w:rPr>
      </w:pPr>
    </w:p>
    <w:tbl>
      <w:tblPr>
        <w:tblW w:w="9000" w:type="dxa"/>
        <w:jc w:val="center"/>
        <w:shd w:val="clear" w:color="auto" w:fill="0072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13A7C" w:rsidRPr="00213A7C" w:rsidTr="00213A7C">
        <w:trPr>
          <w:jc w:val="center"/>
        </w:trPr>
        <w:tc>
          <w:tcPr>
            <w:tcW w:w="0" w:type="auto"/>
            <w:shd w:val="clear" w:color="auto" w:fill="0072B3"/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213A7C" w:rsidRPr="00213A7C" w:rsidRDefault="00213A7C" w:rsidP="00213A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213A7C"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:lang w:val="ru-RU" w:eastAsia="ru-RU"/>
                <w14:ligatures w14:val="none"/>
              </w:rPr>
              <w:t>Сотрудничая с нами, Вы экономите своё время и</w:t>
            </w:r>
            <w:r w:rsidRPr="00213A7C">
              <w:rPr>
                <w:rFonts w:ascii="Arial" w:eastAsia="Times New Roman" w:hAnsi="Arial" w:cs="Arial"/>
                <w:color w:val="FFFFFF"/>
                <w:kern w:val="0"/>
                <w:sz w:val="30"/>
                <w:szCs w:val="30"/>
                <w:lang w:val="ru-RU" w:eastAsia="ru-RU"/>
                <w14:ligatures w14:val="none"/>
              </w:rPr>
              <w:br/>
              <w:t>получаете надёжного партнёра.</w:t>
            </w:r>
          </w:p>
        </w:tc>
      </w:tr>
    </w:tbl>
    <w:p w:rsidR="00213A7C" w:rsidRPr="00213A7C" w:rsidRDefault="00213A7C" w:rsidP="00213A7C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  <w14:ligatures w14:val="none"/>
        </w:rPr>
      </w:pPr>
      <w:r w:rsidRPr="00213A7C">
        <w:rPr>
          <w:rFonts w:ascii="Arial" w:eastAsia="Times New Roman" w:hAnsi="Arial" w:cs="Arial"/>
          <w:color w:val="000000"/>
          <w:kern w:val="0"/>
          <w:sz w:val="23"/>
          <w:szCs w:val="23"/>
          <w:lang w:val="ru-RU" w:eastAsia="ru-RU"/>
          <w14:ligatures w14:val="none"/>
        </w:rPr>
        <w:t> </w:t>
      </w:r>
    </w:p>
    <w:p w:rsidR="003F2122" w:rsidRPr="00213A7C" w:rsidRDefault="003F2122">
      <w:pPr>
        <w:rPr>
          <w:lang w:val="ru-RU"/>
        </w:rPr>
      </w:pPr>
      <w:bookmarkStart w:id="0" w:name="_GoBack"/>
      <w:bookmarkEnd w:id="0"/>
    </w:p>
    <w:sectPr w:rsidR="003F2122" w:rsidRPr="00213A7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5E" w:rsidRDefault="00EC295E">
      <w:r>
        <w:separator/>
      </w:r>
    </w:p>
  </w:endnote>
  <w:endnote w:type="continuationSeparator" w:id="0">
    <w:p w:rsidR="00EC295E" w:rsidRDefault="00EC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22" w:rsidRDefault="003F21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22" w:rsidRDefault="003F21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22" w:rsidRDefault="003F21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5E" w:rsidRDefault="00EC295E">
      <w:r>
        <w:separator/>
      </w:r>
    </w:p>
  </w:footnote>
  <w:footnote w:type="continuationSeparator" w:id="0">
    <w:p w:rsidR="00EC295E" w:rsidRDefault="00EC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22" w:rsidRDefault="003F21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22" w:rsidRDefault="003F21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22" w:rsidRDefault="003F21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2BA"/>
    <w:multiLevelType w:val="multilevel"/>
    <w:tmpl w:val="EC48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84C9E"/>
    <w:multiLevelType w:val="multilevel"/>
    <w:tmpl w:val="1E5E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914F72"/>
    <w:multiLevelType w:val="multilevel"/>
    <w:tmpl w:val="0BE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1E1551"/>
    <w:multiLevelType w:val="multilevel"/>
    <w:tmpl w:val="FCAC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7631C9"/>
    <w:multiLevelType w:val="multilevel"/>
    <w:tmpl w:val="677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7C"/>
    <w:rsid w:val="00213A7C"/>
    <w:rsid w:val="003F2122"/>
    <w:rsid w:val="00E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8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2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4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6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95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64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93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3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ro.ru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eestr.nostroy.ru/clients/33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ro.gosnadzor.ru/Home/SroDetails?id=559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d-sro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edsro.ru" TargetMode="External"/><Relationship Id="rId14" Type="http://schemas.openxmlformats.org/officeDocument/2006/relationships/hyperlink" Target="http://npnas.ru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860</Words>
  <Characters>4904</Characters>
  <Application>Microsoft Office Word</Application>
  <DocSecurity>0</DocSecurity>
  <Lines>40</Lines>
  <Paragraphs>11</Paragraphs>
  <ScaleCrop>false</ScaleCrop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2016-04-04T08:49:00Z</dcterms:created>
  <dcterms:modified xsi:type="dcterms:W3CDTF">2016-04-04T08:49:00Z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