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E439CF" w:rsidTr="00E053C3">
        <w:tc>
          <w:tcPr>
            <w:tcW w:w="959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245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3367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E439CF" w:rsidTr="00E439CF">
        <w:tc>
          <w:tcPr>
            <w:tcW w:w="9571" w:type="dxa"/>
            <w:gridSpan w:val="3"/>
            <w:vAlign w:val="center"/>
          </w:tcPr>
          <w:p w:rsidR="00E439CF" w:rsidRPr="00E439CF" w:rsidRDefault="00E439CF" w:rsidP="00E43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выполняющих инженерные изыскания</w:t>
            </w:r>
          </w:p>
        </w:tc>
      </w:tr>
      <w:tr w:rsidR="00E439CF" w:rsidTr="00E053C3">
        <w:tc>
          <w:tcPr>
            <w:tcW w:w="959" w:type="dxa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439CF" w:rsidRDefault="00CA3F1B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1B">
              <w:rPr>
                <w:rFonts w:ascii="Times New Roman" w:hAnsi="Times New Roman" w:cs="Times New Roman"/>
                <w:sz w:val="28"/>
                <w:szCs w:val="28"/>
              </w:rPr>
              <w:t>Ассоциация «Инженерные изыскания в строительстве»</w:t>
            </w:r>
          </w:p>
        </w:tc>
        <w:tc>
          <w:tcPr>
            <w:tcW w:w="3367" w:type="dxa"/>
            <w:vAlign w:val="center"/>
          </w:tcPr>
          <w:p w:rsidR="00E439CF" w:rsidRDefault="00CA3F1B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F1B">
              <w:rPr>
                <w:rFonts w:ascii="Times New Roman" w:hAnsi="Times New Roman" w:cs="Times New Roman"/>
                <w:sz w:val="28"/>
                <w:szCs w:val="28"/>
              </w:rPr>
              <w:t>СРО-И-001-28042009</w:t>
            </w:r>
          </w:p>
        </w:tc>
      </w:tr>
      <w:tr w:rsidR="00E439CF" w:rsidTr="00E439CF">
        <w:tc>
          <w:tcPr>
            <w:tcW w:w="9571" w:type="dxa"/>
            <w:gridSpan w:val="3"/>
            <w:vAlign w:val="center"/>
          </w:tcPr>
          <w:p w:rsidR="00E439CF" w:rsidRDefault="00E439CF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архитектурно-строительное проектирование</w:t>
            </w:r>
          </w:p>
        </w:tc>
      </w:tr>
      <w:tr w:rsidR="00B6075D" w:rsidTr="00E053C3">
        <w:tc>
          <w:tcPr>
            <w:tcW w:w="959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6075D" w:rsidRPr="00B6075D" w:rsidRDefault="00B6075D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Ассоциация в области архитектурно-строительного проектирования «Саморегулируемая организация «СОВЕТ ПРОЕКТИРОВЩИКОВ»</w:t>
            </w:r>
          </w:p>
        </w:tc>
        <w:tc>
          <w:tcPr>
            <w:tcW w:w="3367" w:type="dxa"/>
          </w:tcPr>
          <w:p w:rsidR="00B6075D" w:rsidRPr="00B6075D" w:rsidRDefault="00B6075D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B6075D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СРО-П-011-16072009</w:t>
            </w:r>
          </w:p>
        </w:tc>
      </w:tr>
      <w:tr w:rsidR="00E61173" w:rsidTr="00E053C3">
        <w:tc>
          <w:tcPr>
            <w:tcW w:w="959" w:type="dxa"/>
            <w:vAlign w:val="center"/>
          </w:tcPr>
          <w:p w:rsidR="00E61173" w:rsidRDefault="00E6117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61173" w:rsidRPr="00E61173" w:rsidRDefault="00E61173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«Саморегулируемая организация Гильдия архитекторов </w:t>
            </w:r>
          </w:p>
          <w:p w:rsidR="00E61173" w:rsidRPr="00B6075D" w:rsidRDefault="00E61173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 проектировщиков»</w:t>
            </w:r>
          </w:p>
        </w:tc>
        <w:tc>
          <w:tcPr>
            <w:tcW w:w="3367" w:type="dxa"/>
          </w:tcPr>
          <w:p w:rsidR="00E61173" w:rsidRPr="00B6075D" w:rsidRDefault="00E61173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СРО-П-002-22042009</w:t>
            </w:r>
          </w:p>
        </w:tc>
      </w:tr>
      <w:tr w:rsidR="00E61173" w:rsidTr="00E053C3">
        <w:tc>
          <w:tcPr>
            <w:tcW w:w="959" w:type="dxa"/>
            <w:vAlign w:val="center"/>
          </w:tcPr>
          <w:p w:rsidR="00E61173" w:rsidRDefault="00E6117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61173" w:rsidRPr="00E61173" w:rsidRDefault="00E61173" w:rsidP="00E611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Ассоциаци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«Академический Проектный Центр»</w:t>
            </w:r>
            <w:r w:rsidRPr="00E053C3">
              <w:rPr>
                <w:rStyle w:val="a6"/>
                <w:rFonts w:ascii="Times New Roman" w:hAnsi="Times New Roman" w:cs="Times New Roman"/>
                <w:color w:val="000000"/>
                <w:sz w:val="28"/>
                <w:szCs w:val="24"/>
              </w:rPr>
              <w:footnoteReference w:id="1"/>
            </w:r>
          </w:p>
        </w:tc>
        <w:tc>
          <w:tcPr>
            <w:tcW w:w="3367" w:type="dxa"/>
          </w:tcPr>
          <w:p w:rsidR="00E61173" w:rsidRPr="00E61173" w:rsidRDefault="00E61173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611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СРО-П-119-18012010</w:t>
            </w:r>
          </w:p>
        </w:tc>
      </w:tr>
      <w:tr w:rsidR="00D95673" w:rsidTr="00E053C3">
        <w:tc>
          <w:tcPr>
            <w:tcW w:w="959" w:type="dxa"/>
            <w:vAlign w:val="center"/>
          </w:tcPr>
          <w:p w:rsidR="00D95673" w:rsidRDefault="00D9567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95673" w:rsidRPr="00E61173" w:rsidRDefault="00D95673" w:rsidP="00D95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Саморегулируем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ая </w:t>
            </w: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 Союз</w:t>
            </w: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«Межрегиональное объединение проектных организаций специального строительства»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8"/>
                <w:szCs w:val="24"/>
              </w:rPr>
              <w:footnoteReference w:id="2"/>
            </w:r>
          </w:p>
        </w:tc>
        <w:tc>
          <w:tcPr>
            <w:tcW w:w="3367" w:type="dxa"/>
          </w:tcPr>
          <w:p w:rsidR="00D95673" w:rsidRPr="00E61173" w:rsidRDefault="00D95673" w:rsidP="00CA3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9567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01-П-2009</w:t>
            </w:r>
          </w:p>
        </w:tc>
      </w:tr>
      <w:tr w:rsidR="00B6075D" w:rsidTr="00E439CF">
        <w:tc>
          <w:tcPr>
            <w:tcW w:w="9571" w:type="dxa"/>
            <w:gridSpan w:val="3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B6075D" w:rsidTr="00E053C3">
        <w:tc>
          <w:tcPr>
            <w:tcW w:w="959" w:type="dxa"/>
            <w:vAlign w:val="center"/>
          </w:tcPr>
          <w:p w:rsidR="00B6075D" w:rsidRDefault="00B6075D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075D" w:rsidRDefault="0094261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Ассоциация - региональное отраслевое объединение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3367" w:type="dxa"/>
            <w:vAlign w:val="center"/>
          </w:tcPr>
          <w:p w:rsidR="00B6075D" w:rsidRDefault="00942613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СРО-С-007-14052009</w:t>
            </w:r>
          </w:p>
        </w:tc>
      </w:tr>
    </w:tbl>
    <w:p w:rsidR="00E439CF" w:rsidRP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39CF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73" w:rsidRDefault="00E61173" w:rsidP="00E61173">
      <w:pPr>
        <w:spacing w:after="0" w:line="240" w:lineRule="auto"/>
      </w:pPr>
      <w:r>
        <w:separator/>
      </w:r>
    </w:p>
  </w:endnote>
  <w:endnote w:type="continuationSeparator" w:id="0">
    <w:p w:rsidR="00E61173" w:rsidRDefault="00E61173" w:rsidP="00E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73" w:rsidRDefault="00E61173" w:rsidP="00E61173">
      <w:pPr>
        <w:spacing w:after="0" w:line="240" w:lineRule="auto"/>
      </w:pPr>
      <w:r>
        <w:separator/>
      </w:r>
    </w:p>
  </w:footnote>
  <w:footnote w:type="continuationSeparator" w:id="0">
    <w:p w:rsidR="00E61173" w:rsidRDefault="00E61173" w:rsidP="00E61173">
      <w:pPr>
        <w:spacing w:after="0" w:line="240" w:lineRule="auto"/>
      </w:pPr>
      <w:r>
        <w:continuationSeparator/>
      </w:r>
    </w:p>
  </w:footnote>
  <w:footnote w:id="1">
    <w:p w:rsidR="00E61173" w:rsidRDefault="00E61173" w:rsidP="00E053C3">
      <w:pPr>
        <w:pStyle w:val="a4"/>
        <w:ind w:firstLine="142"/>
        <w:jc w:val="both"/>
      </w:pPr>
      <w:r w:rsidRPr="00E61173">
        <w:rPr>
          <w:rStyle w:val="a6"/>
          <w:sz w:val="28"/>
        </w:rPr>
        <w:footnoteRef/>
      </w:r>
      <w:r w:rsidRPr="00E61173">
        <w:rPr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проведении внеплановой проверки по контролю за исполнением ранее выданного предписания пункты предписания, содержащие н</w:t>
      </w:r>
      <w:r w:rsidRPr="00E2597D">
        <w:rPr>
          <w:rFonts w:ascii="Times New Roman" w:eastAsia="Times New Roman" w:hAnsi="Times New Roman"/>
          <w:sz w:val="24"/>
          <w:szCs w:val="24"/>
          <w:lang w:eastAsia="ru-RU"/>
        </w:rPr>
        <w:t>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е, связанное с несоответствием отдельных внутренних документов требованиям действующего законодательства, и нарушение в части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неразмещения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средств компенсационного фонда возмещения вреда и компенсационного фонда обеспечения </w:t>
      </w:r>
      <w:r w:rsidR="00E053C3">
        <w:rPr>
          <w:rFonts w:ascii="Times New Roman" w:eastAsia="Times New Roman" w:hAnsi="Times New Roman"/>
          <w:sz w:val="24"/>
          <w:szCs w:val="24"/>
          <w:lang w:eastAsia="ru-RU"/>
        </w:rPr>
        <w:t>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специальных счетах в российских кредитных </w:t>
      </w:r>
      <w:r w:rsidRPr="00E6117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>, не рассматривались на основании решения Арбитражного суда г. Москвы по</w:t>
      </w:r>
      <w:proofErr w:type="gramEnd"/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делу № А40-234964/17-154-263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</w:footnote>
  <w:footnote w:id="2">
    <w:p w:rsidR="00D95673" w:rsidRDefault="00D95673" w:rsidP="00E053C3">
      <w:pPr>
        <w:pStyle w:val="a4"/>
        <w:ind w:firstLine="142"/>
        <w:jc w:val="both"/>
      </w:pPr>
      <w:r w:rsidRPr="00D95673">
        <w:rPr>
          <w:rStyle w:val="a6"/>
          <w:sz w:val="28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 предписания, содержащи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E2597D">
        <w:rPr>
          <w:rFonts w:ascii="Times New Roman" w:eastAsia="Times New Roman" w:hAnsi="Times New Roman"/>
          <w:sz w:val="24"/>
          <w:szCs w:val="24"/>
          <w:lang w:eastAsia="ru-RU"/>
        </w:rPr>
        <w:t>арушени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в части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неразмещения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 средств компенсационного фонда обеспечения </w:t>
      </w:r>
      <w:r w:rsidR="00E053C3">
        <w:rPr>
          <w:rFonts w:ascii="Times New Roman" w:eastAsia="Times New Roman" w:hAnsi="Times New Roman"/>
          <w:sz w:val="24"/>
          <w:szCs w:val="24"/>
          <w:lang w:eastAsia="ru-RU"/>
        </w:rPr>
        <w:t>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специальных счетах в российских кредитных </w:t>
      </w:r>
      <w:r w:rsidRPr="00E61173">
        <w:rPr>
          <w:rFonts w:ascii="Times New Roman" w:eastAsia="Times New Roman" w:hAnsi="Times New Roman"/>
          <w:sz w:val="24"/>
          <w:szCs w:val="24"/>
          <w:lang w:eastAsia="ru-RU"/>
        </w:rPr>
        <w:t>организациях</w:t>
      </w:r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053C3">
        <w:rPr>
          <w:rFonts w:ascii="Times New Roman" w:eastAsia="Times New Roman" w:hAnsi="Times New Roman"/>
          <w:bCs/>
          <w:sz w:val="24"/>
          <w:szCs w:val="24"/>
          <w:lang w:eastAsia="ru-RU"/>
        </w:rPr>
        <w:t>отменен на основании решения А</w:t>
      </w:r>
      <w:r w:rsidRPr="00E611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рбитражного суда г. Москвы по делу № </w:t>
      </w:r>
      <w:r w:rsidR="00E053C3">
        <w:rPr>
          <w:rFonts w:ascii="Times New Roman" w:hAnsi="Times New Roman" w:cs="Times New Roman"/>
          <w:sz w:val="24"/>
          <w:szCs w:val="24"/>
        </w:rPr>
        <w:t>А40-238428/17-149-2151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953"/>
    <w:rsid w:val="00045959"/>
    <w:rsid w:val="00050453"/>
    <w:rsid w:val="0005082A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5084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C15"/>
    <w:rsid w:val="00730029"/>
    <w:rsid w:val="0073078C"/>
    <w:rsid w:val="00730836"/>
    <w:rsid w:val="00731BC0"/>
    <w:rsid w:val="007338C3"/>
    <w:rsid w:val="007340BF"/>
    <w:rsid w:val="007340DA"/>
    <w:rsid w:val="007343D5"/>
    <w:rsid w:val="0073460D"/>
    <w:rsid w:val="00734705"/>
    <w:rsid w:val="00735694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8F2"/>
    <w:rsid w:val="00767E1B"/>
    <w:rsid w:val="0077018C"/>
    <w:rsid w:val="00770DC7"/>
    <w:rsid w:val="00770E5C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9B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613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3F1B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5673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90A"/>
    <w:rsid w:val="00E04A59"/>
    <w:rsid w:val="00E05205"/>
    <w:rsid w:val="00E053C3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173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123D"/>
    <w:rsid w:val="00EA1559"/>
    <w:rsid w:val="00EA1B35"/>
    <w:rsid w:val="00EA21A8"/>
    <w:rsid w:val="00EA23B1"/>
    <w:rsid w:val="00EA37AB"/>
    <w:rsid w:val="00EA388F"/>
    <w:rsid w:val="00EA3A51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B742-939F-4AE5-85B2-2C6F9AC1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Елизарьева Марина Юрьевна</cp:lastModifiedBy>
  <cp:revision>6</cp:revision>
  <dcterms:created xsi:type="dcterms:W3CDTF">2018-02-02T14:11:00Z</dcterms:created>
  <dcterms:modified xsi:type="dcterms:W3CDTF">2018-03-06T05:49:00Z</dcterms:modified>
</cp:coreProperties>
</file>