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8536" w14:textId="77777777" w:rsidR="00EF3617" w:rsidRPr="00F92CA8" w:rsidRDefault="00192C62" w:rsidP="00516455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F92CA8">
        <w:rPr>
          <w:rFonts w:ascii="Times New Roman" w:hAnsi="Times New Roman" w:cs="Times New Roman"/>
          <w:b/>
          <w:bCs/>
        </w:rPr>
        <w:t>Стратегия</w:t>
      </w:r>
    </w:p>
    <w:p w14:paraId="05854E5D" w14:textId="77777777" w:rsidR="00516455" w:rsidRPr="00F92CA8" w:rsidRDefault="00192C62" w:rsidP="00516455">
      <w:pPr>
        <w:pStyle w:val="ab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2CA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92CA8">
        <w:rPr>
          <w:rFonts w:ascii="Times New Roman" w:hAnsi="Times New Roman" w:cs="Times New Roman"/>
          <w:b/>
          <w:bCs/>
          <w:sz w:val="36"/>
          <w:szCs w:val="36"/>
        </w:rPr>
        <w:t>развития строительной отрасли и жилищно-коммунального</w:t>
      </w:r>
    </w:p>
    <w:p w14:paraId="5A758E2A" w14:textId="77777777" w:rsidR="00516455" w:rsidRPr="00F92CA8" w:rsidRDefault="00516455" w:rsidP="00516455">
      <w:pPr>
        <w:pStyle w:val="ab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487B5BE" w14:textId="661BFAE8" w:rsidR="00192C62" w:rsidRPr="00F92CA8" w:rsidRDefault="00192C62" w:rsidP="00516455">
      <w:pPr>
        <w:pStyle w:val="ab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2CA8">
        <w:rPr>
          <w:rFonts w:ascii="Times New Roman" w:hAnsi="Times New Roman" w:cs="Times New Roman"/>
          <w:b/>
          <w:bCs/>
          <w:sz w:val="36"/>
          <w:szCs w:val="36"/>
        </w:rPr>
        <w:t xml:space="preserve"> хозяйства Российской Федерации до 2035 года</w:t>
      </w:r>
    </w:p>
    <w:p w14:paraId="0E3B8B08" w14:textId="77777777" w:rsidR="00EF3617" w:rsidRPr="00F92CA8" w:rsidRDefault="00EF3617" w:rsidP="009B0694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91C04" w14:textId="7421602A" w:rsidR="00192C62" w:rsidRPr="00F92CA8" w:rsidRDefault="00192C62" w:rsidP="005F0ED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(доклад А.Ш. Шамузафарова на совещании Минстроя России и Российского Союза строителей</w:t>
      </w:r>
      <w:r w:rsidR="00060E25" w:rsidRPr="00F92CA8">
        <w:rPr>
          <w:rFonts w:ascii="Times New Roman" w:hAnsi="Times New Roman" w:cs="Times New Roman"/>
          <w:sz w:val="32"/>
          <w:szCs w:val="32"/>
        </w:rPr>
        <w:t xml:space="preserve"> 21.12.2020</w:t>
      </w:r>
      <w:r w:rsidRPr="00F92CA8">
        <w:rPr>
          <w:rFonts w:ascii="Times New Roman" w:hAnsi="Times New Roman" w:cs="Times New Roman"/>
          <w:sz w:val="32"/>
          <w:szCs w:val="32"/>
        </w:rPr>
        <w:t>)</w:t>
      </w:r>
    </w:p>
    <w:p w14:paraId="3F7326AA" w14:textId="6ADBD312" w:rsidR="005F0ED6" w:rsidRPr="00F92CA8" w:rsidRDefault="005F0ED6" w:rsidP="005F0ED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14:paraId="0E3D565F" w14:textId="77777777" w:rsidR="00516455" w:rsidRPr="00F92CA8" w:rsidRDefault="00516455" w:rsidP="005F0ED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14:paraId="6E764510" w14:textId="131A4B7B" w:rsidR="00E91448" w:rsidRPr="00F92CA8" w:rsidRDefault="00E91448" w:rsidP="005F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1</w:t>
      </w:r>
    </w:p>
    <w:p w14:paraId="5A71DFEE" w14:textId="77777777" w:rsidR="005F0ED6" w:rsidRPr="00F92CA8" w:rsidRDefault="005F0ED6" w:rsidP="00E914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3CF897A6" w14:textId="4A76ADC4" w:rsidR="00192C62" w:rsidRPr="00F92CA8" w:rsidRDefault="002B70D3" w:rsidP="00E40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Уважаемый Ирек Энварович!</w:t>
      </w:r>
    </w:p>
    <w:p w14:paraId="1DCDC37E" w14:textId="63E6F225" w:rsidR="00192C62" w:rsidRPr="00F92CA8" w:rsidRDefault="00DF49C5" w:rsidP="00E40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Уважаемы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й </w:t>
      </w:r>
      <w:r w:rsidR="00E501F0">
        <w:rPr>
          <w:rFonts w:ascii="Times New Roman" w:hAnsi="Times New Roman" w:cs="Times New Roman"/>
          <w:b/>
          <w:bCs/>
          <w:sz w:val="32"/>
          <w:szCs w:val="32"/>
        </w:rPr>
        <w:t>Олег Николаевич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726382B8" w14:textId="63F3367D" w:rsidR="00192C62" w:rsidRPr="00F92CA8" w:rsidRDefault="002B70D3" w:rsidP="00E40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Уважаемый Владимир </w:t>
      </w:r>
      <w:r w:rsidR="00D3752C" w:rsidRPr="00F92CA8">
        <w:rPr>
          <w:rFonts w:ascii="Times New Roman" w:hAnsi="Times New Roman" w:cs="Times New Roman"/>
          <w:b/>
          <w:bCs/>
          <w:sz w:val="32"/>
          <w:szCs w:val="32"/>
        </w:rPr>
        <w:t>Анатольевич!</w:t>
      </w:r>
    </w:p>
    <w:p w14:paraId="44AA8C3E" w14:textId="5DA892FD" w:rsidR="00192C62" w:rsidRPr="00F92CA8" w:rsidRDefault="0042186C" w:rsidP="00E40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Уважаемые к</w:t>
      </w:r>
      <w:r w:rsidR="00DF49C5" w:rsidRPr="00F92CA8">
        <w:rPr>
          <w:rFonts w:ascii="Times New Roman" w:hAnsi="Times New Roman" w:cs="Times New Roman"/>
          <w:b/>
          <w:bCs/>
          <w:sz w:val="32"/>
          <w:szCs w:val="32"/>
        </w:rPr>
        <w:t>оллеги!</w:t>
      </w:r>
    </w:p>
    <w:p w14:paraId="271BD279" w14:textId="77777777" w:rsidR="005F0ED6" w:rsidRPr="00F92CA8" w:rsidRDefault="005F0ED6" w:rsidP="005F0ED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4F805A38" w14:textId="147D3868" w:rsidR="00D81651" w:rsidRPr="00F92CA8" w:rsidRDefault="00C53392" w:rsidP="000717E7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Последняя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версия Стратегии</w:t>
      </w:r>
      <w:r w:rsidRPr="00F92CA8">
        <w:rPr>
          <w:rFonts w:ascii="Times New Roman" w:hAnsi="Times New Roman" w:cs="Times New Roman"/>
          <w:sz w:val="32"/>
          <w:szCs w:val="32"/>
        </w:rPr>
        <w:t xml:space="preserve">, которую представлял Минстрой России,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была </w:t>
      </w:r>
      <w:r w:rsidR="00E95BE6" w:rsidRPr="00F92CA8">
        <w:rPr>
          <w:rFonts w:ascii="Times New Roman" w:hAnsi="Times New Roman" w:cs="Times New Roman"/>
          <w:b/>
          <w:bCs/>
          <w:sz w:val="32"/>
          <w:szCs w:val="32"/>
        </w:rPr>
        <w:t>сформирована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403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(до пандемии Ковида) </w:t>
      </w:r>
      <w:r w:rsidR="001835EA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еще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30 апреля 2020 года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и была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основана на Указе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Президента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Российской Федерации от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7 мая 2018 года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№ 204</w:t>
      </w:r>
      <w:r w:rsidR="007B10F8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B10F8" w:rsidRPr="00F92C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81C1D4" w14:textId="29CEED35" w:rsidR="009B0694" w:rsidRPr="00F92CA8" w:rsidRDefault="00AC0AA5" w:rsidP="00AC0A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Ря</w:t>
      </w:r>
      <w:r w:rsidR="00684DB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 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данны</w:t>
      </w:r>
      <w:r w:rsidR="00684DB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х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 прогноз</w:t>
      </w:r>
      <w:r w:rsidR="00684DB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ов</w:t>
      </w:r>
      <w:r w:rsidR="002B70D3" w:rsidRPr="00F92CA8">
        <w:rPr>
          <w:rFonts w:ascii="Times New Roman" w:hAnsi="Times New Roman" w:cs="Times New Roman"/>
          <w:sz w:val="32"/>
          <w:szCs w:val="32"/>
        </w:rPr>
        <w:t xml:space="preserve">, на которых основана Стратегия, </w:t>
      </w:r>
      <w:r w:rsidR="00684DBC" w:rsidRPr="00F92CA8">
        <w:rPr>
          <w:rFonts w:ascii="Times New Roman" w:hAnsi="Times New Roman" w:cs="Times New Roman"/>
          <w:sz w:val="32"/>
          <w:szCs w:val="32"/>
        </w:rPr>
        <w:t>по прошествии времени</w:t>
      </w:r>
      <w:r w:rsidR="00684DB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потеряли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актуальность</w:t>
      </w:r>
      <w:r w:rsidR="002B70D3" w:rsidRPr="00F92CA8">
        <w:rPr>
          <w:rFonts w:ascii="Times New Roman" w:hAnsi="Times New Roman" w:cs="Times New Roman"/>
          <w:sz w:val="32"/>
          <w:szCs w:val="32"/>
        </w:rPr>
        <w:t xml:space="preserve">, тем более 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с учетом </w:t>
      </w:r>
      <w:r w:rsidR="00E40528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усложнения </w:t>
      </w:r>
      <w:r w:rsidR="0021387F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экономической 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</w:rPr>
        <w:t>ситуации, связанной с Ковид</w:t>
      </w:r>
      <w:r w:rsidR="00BC1959" w:rsidRPr="00F92CA8">
        <w:rPr>
          <w:rFonts w:ascii="Times New Roman" w:hAnsi="Times New Roman" w:cs="Times New Roman"/>
          <w:b/>
          <w:bCs/>
          <w:sz w:val="32"/>
          <w:szCs w:val="32"/>
        </w:rPr>
        <w:t>ом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97F3320" w14:textId="75F65C6F" w:rsidR="00D3752C" w:rsidRPr="00F92CA8" w:rsidRDefault="005F4C93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Предлагаемая </w:t>
      </w:r>
      <w:r w:rsidR="00F86AAE" w:rsidRPr="00F92CA8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F92CA8">
        <w:rPr>
          <w:rFonts w:ascii="Times New Roman" w:hAnsi="Times New Roman" w:cs="Times New Roman"/>
          <w:sz w:val="32"/>
          <w:szCs w:val="32"/>
        </w:rPr>
        <w:t xml:space="preserve">для рассмотрения 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Стратегия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развития строительной отрасли и ЖКХ </w:t>
      </w:r>
      <w:r w:rsidR="00F75BBC" w:rsidRPr="00F92CA8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актуализированной </w:t>
      </w:r>
      <w:r w:rsidR="00D3752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версией Стратегии Минстроя России</w:t>
      </w:r>
      <w:r w:rsidR="00D3752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70D3" w:rsidRPr="00F92CA8">
        <w:rPr>
          <w:rFonts w:ascii="Times New Roman" w:hAnsi="Times New Roman" w:cs="Times New Roman"/>
          <w:sz w:val="32"/>
          <w:szCs w:val="32"/>
        </w:rPr>
        <w:t>и предлагается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в качестве 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нструмент</w:t>
      </w:r>
      <w:r w:rsidR="002B70D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975B4C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75BBC" w:rsidRPr="00F92CA8">
        <w:rPr>
          <w:rFonts w:ascii="Times New Roman" w:hAnsi="Times New Roman" w:cs="Times New Roman"/>
          <w:sz w:val="32"/>
          <w:szCs w:val="32"/>
        </w:rPr>
        <w:t xml:space="preserve">который </w:t>
      </w:r>
      <w:r w:rsidR="00975B4C" w:rsidRPr="00F92CA8">
        <w:rPr>
          <w:rFonts w:ascii="Times New Roman" w:hAnsi="Times New Roman" w:cs="Times New Roman"/>
          <w:sz w:val="32"/>
          <w:szCs w:val="32"/>
        </w:rPr>
        <w:t>позволи</w:t>
      </w:r>
      <w:r w:rsidR="00F75BBC" w:rsidRPr="00F92CA8">
        <w:rPr>
          <w:rFonts w:ascii="Times New Roman" w:hAnsi="Times New Roman" w:cs="Times New Roman"/>
          <w:sz w:val="32"/>
          <w:szCs w:val="32"/>
        </w:rPr>
        <w:t>т</w:t>
      </w:r>
      <w:r w:rsidR="00975B4C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сформировать 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</w:rPr>
        <w:t>систему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мер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и </w:t>
      </w:r>
      <w:r w:rsidR="00975B4C" w:rsidRPr="00F92CA8">
        <w:rPr>
          <w:rFonts w:ascii="Times New Roman" w:hAnsi="Times New Roman" w:cs="Times New Roman"/>
          <w:sz w:val="32"/>
          <w:szCs w:val="32"/>
        </w:rPr>
        <w:t xml:space="preserve">шагов 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</w:rPr>
        <w:t>для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реализации 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национальных </w:t>
      </w:r>
      <w:r w:rsidR="00975B4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целей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F92CA8">
        <w:rPr>
          <w:rFonts w:ascii="Times New Roman" w:hAnsi="Times New Roman" w:cs="Times New Roman"/>
          <w:sz w:val="32"/>
          <w:szCs w:val="32"/>
        </w:rPr>
        <w:t xml:space="preserve"> определенных </w:t>
      </w:r>
      <w:r w:rsidR="000567DB" w:rsidRPr="00F92CA8">
        <w:rPr>
          <w:rFonts w:ascii="Times New Roman" w:hAnsi="Times New Roman" w:cs="Times New Roman"/>
          <w:sz w:val="32"/>
          <w:szCs w:val="32"/>
        </w:rPr>
        <w:t xml:space="preserve">уже </w:t>
      </w:r>
      <w:r w:rsidR="000567DB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новым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Указом Президента России №</w:t>
      </w:r>
      <w:r w:rsidR="000567DB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474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от 21 июля 2020 года</w:t>
      </w:r>
      <w:r w:rsidR="00F75BBC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9753062" w14:textId="5D0915C2" w:rsidR="00F75BBC" w:rsidRPr="00F92CA8" w:rsidRDefault="00D3752C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При доработке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>предлагаемой версии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Стратегии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мы </w:t>
      </w:r>
      <w:r w:rsidR="00B4092D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уч</w:t>
      </w:r>
      <w:r w:rsidR="00D81651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ли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ту работу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, которая проводилась Минстроем России, а также всеми представителями профессионального сообщества</w:t>
      </w:r>
      <w:r w:rsidR="0042186C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186C" w:rsidRPr="00F92CA8">
        <w:rPr>
          <w:rFonts w:ascii="Times New Roman" w:hAnsi="Times New Roman" w:cs="Times New Roman"/>
          <w:sz w:val="32"/>
          <w:szCs w:val="32"/>
        </w:rPr>
        <w:t>Н</w:t>
      </w:r>
      <w:r w:rsidRPr="00F92CA8">
        <w:rPr>
          <w:rFonts w:ascii="Times New Roman" w:hAnsi="Times New Roman" w:cs="Times New Roman"/>
          <w:sz w:val="32"/>
          <w:szCs w:val="32"/>
        </w:rPr>
        <w:t xml:space="preserve">о </w:t>
      </w:r>
      <w:r w:rsidR="0042186C" w:rsidRPr="00F92CA8">
        <w:rPr>
          <w:rFonts w:ascii="Times New Roman" w:hAnsi="Times New Roman" w:cs="Times New Roman"/>
          <w:sz w:val="32"/>
          <w:szCs w:val="32"/>
        </w:rPr>
        <w:t>мы</w:t>
      </w:r>
      <w:r w:rsidR="0042186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привели этот документ в соответствие с сегодняшними реалиями.</w:t>
      </w:r>
    </w:p>
    <w:p w14:paraId="1BCB6115" w14:textId="77777777" w:rsidR="00F26749" w:rsidRPr="00F92CA8" w:rsidRDefault="00F26749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5A342C" w14:textId="6807928C" w:rsidR="00D81651" w:rsidRPr="00F92CA8" w:rsidRDefault="00F86AAE" w:rsidP="00407F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А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нализ </w:t>
      </w:r>
      <w:r w:rsidRPr="00F92CA8">
        <w:rPr>
          <w:rFonts w:ascii="Times New Roman" w:hAnsi="Times New Roman" w:cs="Times New Roman"/>
          <w:sz w:val="32"/>
          <w:szCs w:val="32"/>
        </w:rPr>
        <w:t xml:space="preserve">текущей 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ситуации показывает, что,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несмотря на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влияние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пандемии ковида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на экономику,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темпы выполнения объемов работ по виду деятельности «строительство»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сохраняются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на высоком уровне </w:t>
      </w:r>
      <w:r w:rsidR="005C4CA5" w:rsidRPr="00F92CA8">
        <w:rPr>
          <w:rFonts w:ascii="Times New Roman" w:hAnsi="Times New Roman" w:cs="Times New Roman"/>
          <w:sz w:val="32"/>
          <w:szCs w:val="32"/>
        </w:rPr>
        <w:t>(</w:t>
      </w:r>
      <w:r w:rsidR="005C4CA5" w:rsidRPr="00F92CA8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5C4CA5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5C4C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11 месяцев 2020 года</w:t>
      </w:r>
      <w:r w:rsidR="005C4CA5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выполнили работы</w:t>
      </w:r>
      <w:r w:rsidRPr="00F92CA8">
        <w:rPr>
          <w:rFonts w:ascii="Times New Roman" w:hAnsi="Times New Roman" w:cs="Times New Roman"/>
          <w:sz w:val="32"/>
          <w:szCs w:val="32"/>
        </w:rPr>
        <w:t xml:space="preserve"> на </w:t>
      </w:r>
      <w:r w:rsidR="005C4C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99,7% от уровня 2019 года</w:t>
      </w:r>
      <w:r w:rsidR="005C4CA5" w:rsidRPr="00F92CA8">
        <w:rPr>
          <w:rFonts w:ascii="Times New Roman" w:hAnsi="Times New Roman" w:cs="Times New Roman"/>
          <w:sz w:val="32"/>
          <w:szCs w:val="32"/>
        </w:rPr>
        <w:t>)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B30A5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Это говорит о </w:t>
      </w:r>
      <w:r w:rsidRPr="00F92CA8">
        <w:rPr>
          <w:rFonts w:ascii="Times New Roman" w:hAnsi="Times New Roman" w:cs="Times New Roman"/>
          <w:sz w:val="32"/>
          <w:szCs w:val="32"/>
        </w:rPr>
        <w:t>достаточ</w:t>
      </w:r>
      <w:r w:rsidR="0042186C" w:rsidRPr="00F92CA8">
        <w:rPr>
          <w:rFonts w:ascii="Times New Roman" w:hAnsi="Times New Roman" w:cs="Times New Roman"/>
          <w:sz w:val="32"/>
          <w:szCs w:val="32"/>
        </w:rPr>
        <w:t xml:space="preserve">ной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устойчивости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строительной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отрасли к неблагоприятным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внешним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воздействиям.</w:t>
      </w:r>
    </w:p>
    <w:p w14:paraId="78495E19" w14:textId="0A11FE6C" w:rsidR="00975B4C" w:rsidRPr="00F92CA8" w:rsidRDefault="00DF49C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Остановлюсь на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четырех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важнейших направлениях</w:t>
      </w:r>
      <w:r w:rsidR="00D81651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75BBC" w:rsidRPr="00F92CA8">
        <w:rPr>
          <w:rFonts w:ascii="Times New Roman" w:hAnsi="Times New Roman" w:cs="Times New Roman"/>
          <w:sz w:val="32"/>
          <w:szCs w:val="32"/>
        </w:rPr>
        <w:t>Стратегии</w:t>
      </w:r>
      <w:r w:rsidRPr="00F92CA8">
        <w:rPr>
          <w:rFonts w:ascii="Times New Roman" w:hAnsi="Times New Roman" w:cs="Times New Roman"/>
          <w:sz w:val="32"/>
          <w:szCs w:val="32"/>
        </w:rPr>
        <w:t>:</w:t>
      </w:r>
    </w:p>
    <w:p w14:paraId="1C02B039" w14:textId="6BF996F9" w:rsidR="00975B4C" w:rsidRPr="00F92CA8" w:rsidRDefault="00F75BBC" w:rsidP="00E93EF7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cs="Times New Roman"/>
          <w:sz w:val="32"/>
          <w:szCs w:val="32"/>
        </w:rPr>
      </w:pPr>
      <w:r w:rsidRPr="00F92CA8">
        <w:rPr>
          <w:rFonts w:cs="Times New Roman"/>
          <w:b/>
          <w:bCs/>
          <w:sz w:val="32"/>
          <w:szCs w:val="32"/>
          <w:u w:val="single"/>
        </w:rPr>
        <w:t>стимулирование всех видов</w:t>
      </w:r>
      <w:r w:rsidRPr="00F92CA8">
        <w:rPr>
          <w:rFonts w:cs="Times New Roman"/>
          <w:b/>
          <w:bCs/>
          <w:sz w:val="32"/>
          <w:szCs w:val="32"/>
        </w:rPr>
        <w:t xml:space="preserve"> </w:t>
      </w:r>
      <w:r w:rsidR="00DF49C5" w:rsidRPr="00F92CA8">
        <w:rPr>
          <w:rFonts w:cs="Times New Roman"/>
          <w:b/>
          <w:bCs/>
          <w:sz w:val="32"/>
          <w:szCs w:val="32"/>
          <w:u w:val="single"/>
        </w:rPr>
        <w:t>жилищно</w:t>
      </w:r>
      <w:r w:rsidRPr="00F92CA8">
        <w:rPr>
          <w:rFonts w:cs="Times New Roman"/>
          <w:b/>
          <w:bCs/>
          <w:sz w:val="32"/>
          <w:szCs w:val="32"/>
          <w:u w:val="single"/>
        </w:rPr>
        <w:t>го</w:t>
      </w:r>
      <w:r w:rsidR="00DF49C5" w:rsidRPr="00F92CA8">
        <w:rPr>
          <w:rFonts w:cs="Times New Roman"/>
          <w:b/>
          <w:bCs/>
          <w:sz w:val="32"/>
          <w:szCs w:val="32"/>
          <w:u w:val="single"/>
        </w:rPr>
        <w:t xml:space="preserve"> строительств</w:t>
      </w:r>
      <w:r w:rsidRPr="00F92CA8">
        <w:rPr>
          <w:rFonts w:cs="Times New Roman"/>
          <w:b/>
          <w:bCs/>
          <w:sz w:val="32"/>
          <w:szCs w:val="32"/>
          <w:u w:val="single"/>
        </w:rPr>
        <w:t>а</w:t>
      </w:r>
      <w:r w:rsidRPr="00F92CA8">
        <w:rPr>
          <w:rFonts w:cs="Times New Roman"/>
          <w:sz w:val="32"/>
          <w:szCs w:val="32"/>
        </w:rPr>
        <w:t xml:space="preserve"> в интересах населения страны</w:t>
      </w:r>
      <w:r w:rsidR="00975B4C" w:rsidRPr="00F92CA8">
        <w:rPr>
          <w:rFonts w:cs="Times New Roman"/>
          <w:sz w:val="32"/>
          <w:szCs w:val="32"/>
        </w:rPr>
        <w:t>;</w:t>
      </w:r>
    </w:p>
    <w:p w14:paraId="5A9E2673" w14:textId="6869A211" w:rsidR="00F75BBC" w:rsidRPr="00F92CA8" w:rsidRDefault="00FD0060" w:rsidP="00E93EF7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cs="Times New Roman"/>
          <w:sz w:val="32"/>
          <w:szCs w:val="32"/>
        </w:rPr>
      </w:pPr>
      <w:r w:rsidRPr="00F92CA8">
        <w:rPr>
          <w:rFonts w:cs="Times New Roman"/>
          <w:b/>
          <w:bCs/>
          <w:sz w:val="32"/>
          <w:szCs w:val="32"/>
          <w:u w:val="single"/>
        </w:rPr>
        <w:t>эффективная</w:t>
      </w:r>
      <w:r w:rsidRPr="00F92CA8">
        <w:rPr>
          <w:rFonts w:cs="Times New Roman"/>
          <w:b/>
          <w:bCs/>
          <w:sz w:val="32"/>
          <w:szCs w:val="32"/>
        </w:rPr>
        <w:t xml:space="preserve"> </w:t>
      </w:r>
      <w:r w:rsidR="00F75BBC" w:rsidRPr="00F92CA8">
        <w:rPr>
          <w:rFonts w:cs="Times New Roman"/>
          <w:b/>
          <w:bCs/>
          <w:sz w:val="32"/>
          <w:szCs w:val="32"/>
          <w:u w:val="single"/>
        </w:rPr>
        <w:t>эксплуатация</w:t>
      </w:r>
      <w:r w:rsidR="00F75BBC" w:rsidRPr="00F92CA8">
        <w:rPr>
          <w:rFonts w:cs="Times New Roman"/>
          <w:sz w:val="32"/>
          <w:szCs w:val="32"/>
        </w:rPr>
        <w:t xml:space="preserve"> построенного </w:t>
      </w:r>
      <w:r w:rsidR="00F75BBC" w:rsidRPr="00F92CA8">
        <w:rPr>
          <w:rFonts w:cs="Times New Roman"/>
          <w:b/>
          <w:bCs/>
          <w:sz w:val="32"/>
          <w:szCs w:val="32"/>
          <w:u w:val="single"/>
        </w:rPr>
        <w:t>жилья</w:t>
      </w:r>
      <w:r w:rsidR="00F75BBC" w:rsidRPr="00F92CA8">
        <w:rPr>
          <w:rFonts w:cs="Times New Roman"/>
          <w:sz w:val="32"/>
          <w:szCs w:val="32"/>
        </w:rPr>
        <w:t xml:space="preserve"> и </w:t>
      </w:r>
      <w:r w:rsidRPr="00F92CA8">
        <w:rPr>
          <w:rFonts w:cs="Times New Roman"/>
          <w:sz w:val="32"/>
          <w:szCs w:val="32"/>
        </w:rPr>
        <w:t xml:space="preserve">создание механизмов постоянного </w:t>
      </w:r>
      <w:r w:rsidR="00F75BBC" w:rsidRPr="00F92CA8">
        <w:rPr>
          <w:rFonts w:cs="Times New Roman"/>
          <w:b/>
          <w:bCs/>
          <w:sz w:val="32"/>
          <w:szCs w:val="32"/>
          <w:u w:val="single"/>
        </w:rPr>
        <w:t>при</w:t>
      </w:r>
      <w:r w:rsidRPr="00F92CA8">
        <w:rPr>
          <w:rFonts w:cs="Times New Roman"/>
          <w:b/>
          <w:bCs/>
          <w:sz w:val="32"/>
          <w:szCs w:val="32"/>
          <w:u w:val="single"/>
        </w:rPr>
        <w:t>тока</w:t>
      </w:r>
      <w:r w:rsidR="00F75BBC" w:rsidRPr="00F92CA8">
        <w:rPr>
          <w:rFonts w:cs="Times New Roman"/>
          <w:b/>
          <w:bCs/>
          <w:sz w:val="32"/>
          <w:szCs w:val="32"/>
          <w:u w:val="single"/>
        </w:rPr>
        <w:t xml:space="preserve"> инвестиций</w:t>
      </w:r>
      <w:r w:rsidR="00F75BBC" w:rsidRPr="00F92CA8">
        <w:rPr>
          <w:rFonts w:cs="Times New Roman"/>
          <w:sz w:val="32"/>
          <w:szCs w:val="32"/>
        </w:rPr>
        <w:t xml:space="preserve"> </w:t>
      </w:r>
      <w:r w:rsidR="00F75BBC" w:rsidRPr="00F92CA8">
        <w:rPr>
          <w:rFonts w:cs="Times New Roman"/>
          <w:b/>
          <w:bCs/>
          <w:sz w:val="32"/>
          <w:szCs w:val="32"/>
          <w:u w:val="single"/>
        </w:rPr>
        <w:t>в коммунальное хозяйство</w:t>
      </w:r>
      <w:r w:rsidR="00F75BBC" w:rsidRPr="00F92CA8">
        <w:rPr>
          <w:rFonts w:cs="Times New Roman"/>
          <w:b/>
          <w:bCs/>
          <w:sz w:val="32"/>
          <w:szCs w:val="32"/>
        </w:rPr>
        <w:t>;</w:t>
      </w:r>
    </w:p>
    <w:p w14:paraId="44A49B0E" w14:textId="145585F0" w:rsidR="00975B4C" w:rsidRPr="00F92CA8" w:rsidRDefault="00F75BBC" w:rsidP="00E91448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cs="Times New Roman"/>
          <w:sz w:val="32"/>
          <w:szCs w:val="32"/>
        </w:rPr>
      </w:pPr>
      <w:r w:rsidRPr="00F92CA8">
        <w:rPr>
          <w:rFonts w:cs="Times New Roman"/>
          <w:b/>
          <w:bCs/>
          <w:sz w:val="32"/>
          <w:szCs w:val="32"/>
          <w:u w:val="single"/>
        </w:rPr>
        <w:t>обеспечение</w:t>
      </w:r>
      <w:r w:rsidRPr="00F92CA8">
        <w:rPr>
          <w:rFonts w:cs="Times New Roman"/>
          <w:b/>
          <w:bCs/>
          <w:sz w:val="32"/>
          <w:szCs w:val="32"/>
        </w:rPr>
        <w:t xml:space="preserve"> жилищного строительства </w:t>
      </w:r>
      <w:r w:rsidRPr="00F92CA8">
        <w:rPr>
          <w:rFonts w:cs="Times New Roman"/>
          <w:b/>
          <w:bCs/>
          <w:sz w:val="32"/>
          <w:szCs w:val="32"/>
          <w:u w:val="single"/>
        </w:rPr>
        <w:t>земельными участками</w:t>
      </w:r>
      <w:r w:rsidRPr="00F92CA8">
        <w:rPr>
          <w:rFonts w:cs="Times New Roman"/>
          <w:sz w:val="32"/>
          <w:szCs w:val="32"/>
        </w:rPr>
        <w:t xml:space="preserve">, </w:t>
      </w:r>
      <w:r w:rsidR="00FD0060" w:rsidRPr="00F92CA8">
        <w:rPr>
          <w:rFonts w:cs="Times New Roman"/>
          <w:sz w:val="32"/>
          <w:szCs w:val="32"/>
        </w:rPr>
        <w:t>путем развития</w:t>
      </w:r>
      <w:r w:rsidRPr="00F92CA8">
        <w:rPr>
          <w:rFonts w:cs="Times New Roman"/>
          <w:sz w:val="32"/>
          <w:szCs w:val="32"/>
        </w:rPr>
        <w:t xml:space="preserve"> градостроительно</w:t>
      </w:r>
      <w:r w:rsidR="00FD0060" w:rsidRPr="00F92CA8">
        <w:rPr>
          <w:rFonts w:cs="Times New Roman"/>
          <w:sz w:val="32"/>
          <w:szCs w:val="32"/>
        </w:rPr>
        <w:t>го</w:t>
      </w:r>
      <w:r w:rsidRPr="00F92CA8">
        <w:rPr>
          <w:rFonts w:cs="Times New Roman"/>
          <w:sz w:val="32"/>
          <w:szCs w:val="32"/>
        </w:rPr>
        <w:t xml:space="preserve"> регулировани</w:t>
      </w:r>
      <w:r w:rsidR="00FD0060" w:rsidRPr="00F92CA8">
        <w:rPr>
          <w:rFonts w:cs="Times New Roman"/>
          <w:sz w:val="32"/>
          <w:szCs w:val="32"/>
        </w:rPr>
        <w:t>я</w:t>
      </w:r>
      <w:r w:rsidR="00975B4C" w:rsidRPr="00F92CA8">
        <w:rPr>
          <w:rFonts w:cs="Times New Roman"/>
          <w:sz w:val="32"/>
          <w:szCs w:val="32"/>
        </w:rPr>
        <w:t>;</w:t>
      </w:r>
    </w:p>
    <w:p w14:paraId="4C34884F" w14:textId="0D603829" w:rsidR="00975B4C" w:rsidRPr="00F92CA8" w:rsidRDefault="00F75BBC" w:rsidP="00E91448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cs="Times New Roman"/>
          <w:sz w:val="32"/>
          <w:szCs w:val="32"/>
        </w:rPr>
      </w:pPr>
      <w:r w:rsidRPr="00F92CA8">
        <w:rPr>
          <w:rFonts w:cs="Times New Roman"/>
          <w:b/>
          <w:bCs/>
          <w:sz w:val="32"/>
          <w:szCs w:val="32"/>
          <w:u w:val="single"/>
        </w:rPr>
        <w:t>снятие</w:t>
      </w:r>
      <w:r w:rsidRPr="00F92CA8">
        <w:rPr>
          <w:rFonts w:cs="Times New Roman"/>
          <w:b/>
          <w:bCs/>
          <w:sz w:val="32"/>
          <w:szCs w:val="32"/>
        </w:rPr>
        <w:t xml:space="preserve"> административных </w:t>
      </w:r>
      <w:r w:rsidRPr="00F92CA8">
        <w:rPr>
          <w:rFonts w:cs="Times New Roman"/>
          <w:b/>
          <w:bCs/>
          <w:sz w:val="32"/>
          <w:szCs w:val="32"/>
          <w:u w:val="single"/>
        </w:rPr>
        <w:t>барьеров</w:t>
      </w:r>
      <w:r w:rsidRPr="00F92CA8">
        <w:rPr>
          <w:rFonts w:cs="Times New Roman"/>
          <w:sz w:val="32"/>
          <w:szCs w:val="32"/>
        </w:rPr>
        <w:t xml:space="preserve"> для уменьшения на один год сроков реализации инвестиционных строительных проектов (</w:t>
      </w:r>
      <w:r w:rsidRPr="00F92CA8">
        <w:rPr>
          <w:rFonts w:cs="Times New Roman"/>
          <w:b/>
          <w:bCs/>
          <w:sz w:val="32"/>
          <w:szCs w:val="32"/>
        </w:rPr>
        <w:t>при</w:t>
      </w:r>
      <w:r w:rsidR="00FD0060" w:rsidRPr="00F92CA8">
        <w:rPr>
          <w:rFonts w:cs="Times New Roman"/>
          <w:b/>
          <w:bCs/>
          <w:sz w:val="32"/>
          <w:szCs w:val="32"/>
        </w:rPr>
        <w:t xml:space="preserve"> </w:t>
      </w:r>
      <w:r w:rsidRPr="00F92CA8">
        <w:rPr>
          <w:rFonts w:cs="Times New Roman"/>
          <w:b/>
          <w:bCs/>
          <w:sz w:val="32"/>
          <w:szCs w:val="32"/>
          <w:u w:val="single"/>
        </w:rPr>
        <w:t>обеспечени</w:t>
      </w:r>
      <w:r w:rsidR="00FD0060" w:rsidRPr="00F92CA8">
        <w:rPr>
          <w:rFonts w:cs="Times New Roman"/>
          <w:b/>
          <w:bCs/>
          <w:sz w:val="32"/>
          <w:szCs w:val="32"/>
          <w:u w:val="single"/>
        </w:rPr>
        <w:t>и</w:t>
      </w:r>
      <w:r w:rsidRPr="00F92CA8">
        <w:rPr>
          <w:rFonts w:cs="Times New Roman"/>
          <w:b/>
          <w:bCs/>
          <w:sz w:val="32"/>
          <w:szCs w:val="32"/>
          <w:u w:val="single"/>
        </w:rPr>
        <w:t xml:space="preserve"> безопасности</w:t>
      </w:r>
      <w:r w:rsidRPr="00F92CA8">
        <w:rPr>
          <w:rFonts w:cs="Times New Roman"/>
          <w:b/>
          <w:bCs/>
          <w:sz w:val="32"/>
          <w:szCs w:val="32"/>
        </w:rPr>
        <w:t xml:space="preserve"> </w:t>
      </w:r>
      <w:r w:rsidRPr="00F92CA8">
        <w:rPr>
          <w:rFonts w:cs="Times New Roman"/>
          <w:b/>
          <w:bCs/>
          <w:sz w:val="32"/>
          <w:szCs w:val="32"/>
          <w:u w:val="single"/>
        </w:rPr>
        <w:t>строящихся объектов</w:t>
      </w:r>
      <w:r w:rsidRPr="00F92CA8">
        <w:rPr>
          <w:rFonts w:cs="Times New Roman"/>
          <w:sz w:val="32"/>
          <w:szCs w:val="32"/>
        </w:rPr>
        <w:t>).</w:t>
      </w:r>
    </w:p>
    <w:p w14:paraId="4E0A726F" w14:textId="77777777" w:rsidR="001835EA" w:rsidRPr="00F92CA8" w:rsidRDefault="001835EA" w:rsidP="00E914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18F42" w14:textId="2EE3123D" w:rsidR="00FD0060" w:rsidRPr="00F92CA8" w:rsidRDefault="00FD0060" w:rsidP="00E91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Строительство жилья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, покупка которого на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97%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оплачивается населением,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является «локомотивом»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экономики страны</w:t>
      </w:r>
      <w:r w:rsidR="000D288A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обеспечивает наиболее высокий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мультипликативный эффект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B5B87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и 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привлечение дополнительных средств населения</w:t>
      </w:r>
      <w:r w:rsidR="007B5B87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на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14:paraId="24E5CF5E" w14:textId="7845BE0D" w:rsidR="00FD0060" w:rsidRPr="00F92CA8" w:rsidRDefault="000D288A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</w:rPr>
        <w:lastRenderedPageBreak/>
        <w:t>–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рост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объемов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производства строительных материалов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>, изделий и конструкций;</w:t>
      </w:r>
    </w:p>
    <w:p w14:paraId="5C0EAB23" w14:textId="2698E286" w:rsidR="00FD0060" w:rsidRPr="00F92CA8" w:rsidRDefault="000D288A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</w:rPr>
        <w:t>–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развитие сети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внутрипоселковых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дорог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14:paraId="4A201C69" w14:textId="1DE9E6D4" w:rsidR="00FD0060" w:rsidRPr="00F92CA8" w:rsidRDefault="000D288A" w:rsidP="00E914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</w:rPr>
        <w:t>–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рост продаж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мебели, бытовой техники, текстиля, домашней утвари</w:t>
      </w:r>
      <w:r w:rsidR="001240B3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 других </w:t>
      </w:r>
      <w:r w:rsidR="001240B3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товаров для жизни в новом жилье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;</w:t>
      </w:r>
    </w:p>
    <w:p w14:paraId="39EDD2FE" w14:textId="214C4AA6" w:rsidR="00FD0060" w:rsidRPr="00F92CA8" w:rsidRDefault="000D288A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</w:rPr>
        <w:t>–</w:t>
      </w:r>
      <w:r w:rsidR="00FD0060" w:rsidRPr="00F92CA8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а также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развитие в целом ЖКХ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включая автономные инженерные системы и оборудование.</w:t>
      </w:r>
    </w:p>
    <w:p w14:paraId="73C41E01" w14:textId="64581880" w:rsidR="00FD0060" w:rsidRPr="00F92CA8" w:rsidRDefault="00FD0060" w:rsidP="00E91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Финансирование населением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B5B87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только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покупки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построенного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жилья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а также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оплат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ы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населением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услуг ЖКХ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ежегодно </w:t>
      </w:r>
      <w:r w:rsidR="00581F98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приносят</w:t>
      </w:r>
      <w:r w:rsidR="00581F98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экономику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страны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от 8,0 до 8,5 трлн рублей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1B90DCCF" w14:textId="0715B22C" w:rsidR="00FD0060" w:rsidRPr="00F92CA8" w:rsidRDefault="001D0CE9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В жилищном строительстве мы выделяем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два </w:t>
      </w:r>
      <w:r w:rsidR="00FD0060" w:rsidRPr="00F92CA8">
        <w:rPr>
          <w:rFonts w:ascii="Times New Roman" w:hAnsi="Times New Roman" w:cs="Times New Roman"/>
          <w:sz w:val="32"/>
          <w:szCs w:val="32"/>
        </w:rPr>
        <w:t>основных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направления</w:t>
      </w:r>
      <w:r w:rsidRPr="00F92CA8">
        <w:rPr>
          <w:rFonts w:ascii="Times New Roman" w:hAnsi="Times New Roman" w:cs="Times New Roman"/>
          <w:sz w:val="32"/>
          <w:szCs w:val="32"/>
        </w:rPr>
        <w:t xml:space="preserve"> –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поддержка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строительства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индустриальных многоквартирных жилых домов</w:t>
      </w:r>
      <w:r w:rsidR="00581F98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581F98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(МКД)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и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поддержка 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развития</w:t>
      </w:r>
      <w:r w:rsidR="007B5B87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 xml:space="preserve">индивидуального 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жилищного </w:t>
      </w:r>
      <w:r w:rsidRPr="00F92CA8">
        <w:rPr>
          <w:rFonts w:ascii="Times New Roman" w:hAnsi="Times New Roman" w:cs="Times New Roman"/>
          <w:sz w:val="32"/>
          <w:szCs w:val="32"/>
        </w:rPr>
        <w:t>строительств</w:t>
      </w:r>
      <w:r w:rsidR="00FD0060" w:rsidRPr="00F92CA8">
        <w:rPr>
          <w:rFonts w:ascii="Times New Roman" w:hAnsi="Times New Roman" w:cs="Times New Roman"/>
          <w:sz w:val="32"/>
          <w:szCs w:val="32"/>
        </w:rPr>
        <w:t>а</w:t>
      </w:r>
      <w:r w:rsidR="007B5B87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(ИЖС)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3019E7C" w14:textId="0FF0F723" w:rsidR="00A22460" w:rsidRPr="00F92CA8" w:rsidRDefault="00FD0060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В Стратегии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предполагае</w:t>
      </w:r>
      <w:r w:rsidR="007B5B87" w:rsidRPr="00F92CA8">
        <w:rPr>
          <w:rFonts w:ascii="Times New Roman" w:hAnsi="Times New Roman" w:cs="Times New Roman"/>
          <w:sz w:val="32"/>
          <w:szCs w:val="32"/>
        </w:rPr>
        <w:t>тся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правильно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расставить</w:t>
      </w:r>
      <w:r w:rsidRPr="00F92CA8">
        <w:rPr>
          <w:rFonts w:ascii="Times New Roman" w:hAnsi="Times New Roman" w:cs="Times New Roman"/>
          <w:sz w:val="32"/>
          <w:szCs w:val="32"/>
        </w:rPr>
        <w:t xml:space="preserve"> некоторые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акценты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по этим направлениям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с учетом пожеланий населения,</w:t>
      </w:r>
      <w:r w:rsidRPr="00F92CA8">
        <w:rPr>
          <w:rFonts w:ascii="Times New Roman" w:hAnsi="Times New Roman" w:cs="Times New Roman"/>
          <w:sz w:val="32"/>
          <w:szCs w:val="32"/>
        </w:rPr>
        <w:t xml:space="preserve"> которое и является конечным покупателем построенного жилья</w:t>
      </w:r>
      <w:r w:rsidR="00D85343" w:rsidRPr="00F92CA8">
        <w:rPr>
          <w:rFonts w:ascii="Times New Roman" w:hAnsi="Times New Roman" w:cs="Times New Roman"/>
          <w:sz w:val="32"/>
          <w:szCs w:val="32"/>
        </w:rPr>
        <w:t>.</w:t>
      </w:r>
    </w:p>
    <w:p w14:paraId="2A45BFC6" w14:textId="77777777" w:rsidR="00CA647E" w:rsidRPr="00F92CA8" w:rsidRDefault="00CA647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0F594D" w14:textId="18DC6045" w:rsidR="00E91448" w:rsidRPr="00F92CA8" w:rsidRDefault="00E91448" w:rsidP="00E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2</w:t>
      </w:r>
    </w:p>
    <w:p w14:paraId="5409C892" w14:textId="77777777" w:rsidR="00CA647E" w:rsidRPr="00F92CA8" w:rsidRDefault="00CA647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BB87C6" w14:textId="51E01B82" w:rsidR="00FD0060" w:rsidRPr="00F92CA8" w:rsidRDefault="008754C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По данным Росстата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за 11 месяцев 2020 года жилья введено </w:t>
      </w:r>
      <w:r w:rsidR="002F213D" w:rsidRPr="00F92CA8">
        <w:rPr>
          <w:rFonts w:ascii="Times New Roman" w:hAnsi="Times New Roman" w:cs="Times New Roman"/>
          <w:b/>
          <w:bCs/>
          <w:sz w:val="32"/>
          <w:szCs w:val="32"/>
        </w:rPr>
        <w:t>101,4%</w:t>
      </w:r>
      <w:r w:rsidR="002F213D" w:rsidRPr="00F92CA8">
        <w:rPr>
          <w:rFonts w:ascii="Times New Roman" w:hAnsi="Times New Roman" w:cs="Times New Roman"/>
          <w:sz w:val="28"/>
          <w:szCs w:val="28"/>
        </w:rPr>
        <w:t xml:space="preserve"> </w:t>
      </w:r>
      <w:r w:rsidR="002F213D" w:rsidRPr="00F92CA8">
        <w:rPr>
          <w:rFonts w:ascii="Times New Roman" w:hAnsi="Times New Roman" w:cs="Times New Roman"/>
          <w:b/>
          <w:bCs/>
          <w:sz w:val="32"/>
          <w:szCs w:val="32"/>
        </w:rPr>
        <w:t>по отношению к тому же периоду 2019 года</w:t>
      </w:r>
      <w:r w:rsidR="002F213D" w:rsidRPr="00F92CA8">
        <w:rPr>
          <w:rFonts w:ascii="Times New Roman" w:hAnsi="Times New Roman" w:cs="Times New Roman"/>
          <w:sz w:val="28"/>
          <w:szCs w:val="28"/>
        </w:rPr>
        <w:t xml:space="preserve">,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доля ИЖС составила 52,8%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92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2020 года прогнозируется</w:t>
      </w:r>
      <w:r w:rsidRPr="00F92CA8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ввод домов ИЖС приблизится к 50% от общих объемов</w:t>
      </w:r>
      <w:r w:rsidRPr="00F92CA8">
        <w:rPr>
          <w:rFonts w:ascii="Times New Roman" w:hAnsi="Times New Roman" w:cs="Times New Roman"/>
          <w:sz w:val="32"/>
          <w:szCs w:val="32"/>
        </w:rPr>
        <w:t xml:space="preserve"> ввода жилья.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Примерно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такое соотношение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ввода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домов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МКД и ИЖС</w:t>
      </w:r>
      <w:r w:rsidRPr="00F92CA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будет сохраняться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и в последующие годы. </w:t>
      </w:r>
      <w:r w:rsidR="00D85343" w:rsidRPr="00F92CA8">
        <w:rPr>
          <w:rFonts w:ascii="Times New Roman" w:hAnsi="Times New Roman" w:cs="Times New Roman"/>
          <w:b/>
          <w:bCs/>
          <w:sz w:val="32"/>
          <w:szCs w:val="32"/>
        </w:rPr>
        <w:t>Это</w:t>
      </w:r>
      <w:r w:rsidR="002F213D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="00D85343" w:rsidRPr="00F92CA8">
        <w:rPr>
          <w:rFonts w:ascii="Times New Roman" w:hAnsi="Times New Roman" w:cs="Times New Roman"/>
          <w:b/>
          <w:bCs/>
          <w:sz w:val="32"/>
          <w:szCs w:val="32"/>
        </w:rPr>
        <w:t>позволит обеспечить ввод к 2024 году 100 млн кв. метров жилья и к 2030 году 120 млн кв. метров жилья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85343" w:rsidRPr="00F92C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9B5787" w14:textId="77777777" w:rsidR="0041643C" w:rsidRPr="00F92CA8" w:rsidRDefault="0041643C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0BDA1" w14:textId="77777777" w:rsidR="00CA647E" w:rsidRPr="00F92CA8" w:rsidRDefault="00FD0060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lastRenderedPageBreak/>
        <w:t xml:space="preserve">В этой связи очень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важное направление</w:t>
      </w:r>
      <w:r w:rsidRPr="00F92CA8">
        <w:rPr>
          <w:rFonts w:ascii="Times New Roman" w:hAnsi="Times New Roman" w:cs="Times New Roman"/>
          <w:sz w:val="32"/>
          <w:szCs w:val="32"/>
        </w:rPr>
        <w:t xml:space="preserve"> государственной поддержки –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это льготная ипотека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E4A86DF" w14:textId="134CA502" w:rsidR="00CA647E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читаем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неправильным мнение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, что будто 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ипотечный бум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прив</w:t>
      </w:r>
      <w:r w:rsidR="007B5B87" w:rsidRPr="00F92CA8">
        <w:rPr>
          <w:rFonts w:ascii="Times New Roman" w:hAnsi="Times New Roman" w:cs="Times New Roman"/>
          <w:sz w:val="32"/>
          <w:szCs w:val="32"/>
        </w:rPr>
        <w:t>одит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к повышению стоимости жилищного строительства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и </w:t>
      </w:r>
      <w:r w:rsidR="00EF3617" w:rsidRPr="00F92CA8">
        <w:rPr>
          <w:rFonts w:ascii="Times New Roman" w:hAnsi="Times New Roman" w:cs="Times New Roman"/>
          <w:sz w:val="32"/>
          <w:szCs w:val="32"/>
        </w:rPr>
        <w:t xml:space="preserve">к </w:t>
      </w:r>
      <w:r w:rsidR="00CA647E" w:rsidRPr="00F92CA8">
        <w:rPr>
          <w:rFonts w:ascii="Times New Roman" w:hAnsi="Times New Roman" w:cs="Times New Roman"/>
          <w:sz w:val="32"/>
          <w:szCs w:val="32"/>
        </w:rPr>
        <w:t>опасности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создания «ипотечного пузыря»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79ABC4B" w14:textId="0C3E8F58" w:rsidR="00915213" w:rsidRPr="00F92CA8" w:rsidRDefault="00915213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Наоборот,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повышение доступности ипотеки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вовлекает 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огромные </w:t>
      </w:r>
      <w:r w:rsidR="00D34E7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дополнительные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средства населения</w:t>
      </w:r>
      <w:r w:rsidR="0055401F" w:rsidRPr="00F92CA8">
        <w:rPr>
          <w:rFonts w:ascii="Times New Roman" w:hAnsi="Times New Roman" w:cs="Times New Roman"/>
          <w:sz w:val="32"/>
          <w:szCs w:val="32"/>
        </w:rPr>
        <w:t xml:space="preserve"> как в жилищное строительство, так и в ЖКХ, </w:t>
      </w:r>
      <w:r w:rsidR="0055401F" w:rsidRPr="00F92CA8">
        <w:rPr>
          <w:rFonts w:ascii="Times New Roman" w:hAnsi="Times New Roman" w:cs="Times New Roman"/>
          <w:b/>
          <w:bCs/>
          <w:sz w:val="32"/>
          <w:szCs w:val="32"/>
        </w:rPr>
        <w:t>что оздоровляет экономику страны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29C8CEF" w14:textId="041200D5" w:rsidR="00227257" w:rsidRPr="00F92CA8" w:rsidRDefault="0000328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овышение стоимости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строительства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жилья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, во-многом,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связано с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дороговизной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банковских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кредитов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CB30A5" w:rsidRPr="00F92CA8">
        <w:rPr>
          <w:rFonts w:ascii="Times New Roman" w:hAnsi="Times New Roman" w:cs="Times New Roman"/>
          <w:sz w:val="32"/>
          <w:szCs w:val="32"/>
        </w:rPr>
        <w:t xml:space="preserve">для </w:t>
      </w:r>
      <w:r w:rsidR="00FD0060" w:rsidRPr="00F92CA8">
        <w:rPr>
          <w:rFonts w:ascii="Times New Roman" w:hAnsi="Times New Roman" w:cs="Times New Roman"/>
          <w:sz w:val="32"/>
          <w:szCs w:val="32"/>
        </w:rPr>
        <w:t>застройщик</w:t>
      </w:r>
      <w:r w:rsidR="00CB30A5" w:rsidRPr="00F92CA8">
        <w:rPr>
          <w:rFonts w:ascii="Times New Roman" w:hAnsi="Times New Roman" w:cs="Times New Roman"/>
          <w:sz w:val="32"/>
          <w:szCs w:val="32"/>
        </w:rPr>
        <w:t>ов</w:t>
      </w:r>
      <w:r w:rsidR="00FD0060" w:rsidRPr="00F92CA8">
        <w:rPr>
          <w:rFonts w:ascii="Times New Roman" w:hAnsi="Times New Roman" w:cs="Times New Roman"/>
          <w:sz w:val="32"/>
          <w:szCs w:val="32"/>
        </w:rPr>
        <w:t>.</w:t>
      </w:r>
    </w:p>
    <w:p w14:paraId="00A995E7" w14:textId="7E62F997" w:rsidR="00FD0060" w:rsidRPr="00F92CA8" w:rsidRDefault="00EE581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А с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пособом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недопущения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кредитного пузыря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является правильная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оценка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(анде</w:t>
      </w:r>
      <w:r w:rsidR="00EF3617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райтинг)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C4CA5" w:rsidRPr="00F92CA8">
        <w:rPr>
          <w:rFonts w:ascii="Times New Roman" w:hAnsi="Times New Roman" w:cs="Times New Roman"/>
          <w:sz w:val="32"/>
          <w:szCs w:val="32"/>
        </w:rPr>
        <w:t xml:space="preserve">коммерческими 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банками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платежеспособности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заемщика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D6B58D5" w14:textId="77777777" w:rsidR="00CB6248" w:rsidRPr="00F92CA8" w:rsidRDefault="00CB6248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5F0621" w14:textId="09CCE930" w:rsidR="00D81651" w:rsidRPr="00F92CA8" w:rsidRDefault="00CB6248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В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нимание </w:t>
      </w:r>
      <w:r w:rsidR="00B4092D" w:rsidRPr="00F92CA8">
        <w:rPr>
          <w:rFonts w:ascii="Times New Roman" w:hAnsi="Times New Roman" w:cs="Times New Roman"/>
          <w:sz w:val="32"/>
          <w:szCs w:val="32"/>
        </w:rPr>
        <w:t xml:space="preserve">в Стратегии </w:t>
      </w:r>
      <w:r w:rsidR="00FD0060" w:rsidRPr="00F92CA8">
        <w:rPr>
          <w:rFonts w:ascii="Times New Roman" w:hAnsi="Times New Roman" w:cs="Times New Roman"/>
          <w:sz w:val="32"/>
          <w:szCs w:val="32"/>
        </w:rPr>
        <w:t>уделяет</w:t>
      </w:r>
      <w:r w:rsidR="009917C0" w:rsidRPr="00F92CA8">
        <w:rPr>
          <w:rFonts w:ascii="Times New Roman" w:hAnsi="Times New Roman" w:cs="Times New Roman"/>
          <w:sz w:val="32"/>
          <w:szCs w:val="32"/>
        </w:rPr>
        <w:t>ся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преодолению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47382" w:rsidRPr="00F92CA8">
        <w:rPr>
          <w:rFonts w:ascii="Times New Roman" w:hAnsi="Times New Roman" w:cs="Times New Roman"/>
          <w:b/>
          <w:bCs/>
          <w:sz w:val="32"/>
          <w:szCs w:val="32"/>
        </w:rPr>
        <w:t>возможного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спада строительства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многоэтажных многоквартирных домов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(МКД)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из-за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трудностей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перехода</w:t>
      </w:r>
      <w:r w:rsidR="00FD0060" w:rsidRPr="00F92CA8">
        <w:rPr>
          <w:rFonts w:ascii="Times New Roman" w:hAnsi="Times New Roman" w:cs="Times New Roman"/>
          <w:sz w:val="32"/>
          <w:szCs w:val="32"/>
          <w:u w:val="single"/>
        </w:rPr>
        <w:t xml:space="preserve"> к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проектному финансированию.</w:t>
      </w:r>
    </w:p>
    <w:p w14:paraId="383FE050" w14:textId="6BBB82DB" w:rsidR="00FD0060" w:rsidRPr="00F92CA8" w:rsidRDefault="00FD0060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Для решения этих проблем </w:t>
      </w:r>
      <w:r w:rsidR="00B4092D" w:rsidRPr="00F92CA8">
        <w:rPr>
          <w:rFonts w:ascii="Times New Roman" w:hAnsi="Times New Roman" w:cs="Times New Roman"/>
          <w:sz w:val="32"/>
          <w:szCs w:val="32"/>
        </w:rPr>
        <w:t>н</w:t>
      </w:r>
      <w:r w:rsidR="005F0ED6" w:rsidRPr="00F92CA8">
        <w:rPr>
          <w:rFonts w:ascii="Times New Roman" w:hAnsi="Times New Roman" w:cs="Times New Roman"/>
          <w:sz w:val="32"/>
          <w:szCs w:val="32"/>
        </w:rPr>
        <w:t>ужна</w:t>
      </w:r>
      <w:r w:rsidR="00B4092D" w:rsidRPr="00F92CA8">
        <w:rPr>
          <w:rFonts w:ascii="Times New Roman" w:hAnsi="Times New Roman" w:cs="Times New Roman"/>
          <w:sz w:val="32"/>
          <w:szCs w:val="32"/>
        </w:rPr>
        <w:t xml:space="preserve"> более активн</w:t>
      </w:r>
      <w:r w:rsidR="005F0ED6" w:rsidRPr="00F92CA8">
        <w:rPr>
          <w:rFonts w:ascii="Times New Roman" w:hAnsi="Times New Roman" w:cs="Times New Roman"/>
          <w:sz w:val="32"/>
          <w:szCs w:val="32"/>
        </w:rPr>
        <w:t>ая</w:t>
      </w:r>
      <w:r w:rsidR="00B4092D" w:rsidRPr="00F92CA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5F0ED6" w:rsidRPr="00F92CA8">
        <w:rPr>
          <w:rFonts w:ascii="Times New Roman" w:hAnsi="Times New Roman" w:cs="Times New Roman"/>
          <w:sz w:val="32"/>
          <w:szCs w:val="32"/>
        </w:rPr>
        <w:t>а</w:t>
      </w:r>
      <w:r w:rsidR="00B4092D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 xml:space="preserve">совместно с Банком России по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снижению административной и кредитной нагрузки на застройщиков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F92CA8"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="00EE581F" w:rsidRPr="00F92CA8">
        <w:rPr>
          <w:rFonts w:ascii="Times New Roman" w:hAnsi="Times New Roman" w:cs="Times New Roman"/>
          <w:sz w:val="32"/>
          <w:szCs w:val="32"/>
        </w:rPr>
        <w:t xml:space="preserve">, 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</w:rPr>
        <w:t>возможно</w:t>
      </w:r>
      <w:r w:rsidR="00EE581F" w:rsidRPr="00F92CA8">
        <w:rPr>
          <w:rFonts w:ascii="Times New Roman" w:hAnsi="Times New Roman" w:cs="Times New Roman"/>
          <w:sz w:val="32"/>
          <w:szCs w:val="32"/>
        </w:rPr>
        <w:t>,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путем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частичного субсидирования кредитных ставок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581F" w:rsidRPr="00F92CA8">
        <w:rPr>
          <w:rFonts w:ascii="Times New Roman" w:hAnsi="Times New Roman" w:cs="Times New Roman"/>
          <w:sz w:val="32"/>
          <w:szCs w:val="32"/>
        </w:rPr>
        <w:t>и упрощения процедур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640FB32" w14:textId="49EB6516" w:rsidR="00FD0060" w:rsidRPr="00F92CA8" w:rsidRDefault="006D595D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П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ри строительстве МКД сохраняются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вопросы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развития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технологий и планировочных решений по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спасению жителей с верхних этажей МКД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. В период пандемии </w:t>
      </w:r>
      <w:r w:rsidR="00B4092D" w:rsidRPr="00F92CA8">
        <w:rPr>
          <w:rFonts w:ascii="Times New Roman" w:hAnsi="Times New Roman" w:cs="Times New Roman"/>
          <w:sz w:val="32"/>
          <w:szCs w:val="32"/>
        </w:rPr>
        <w:t>К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овида обострилось восприятие вопросов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по совершенствованию систем воздухообмена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в МКД для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предотвращения инфильтрации воздуха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из одних помещений и этажей в другие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. В этих вопросах 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свои 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профессиональные предложения</w:t>
      </w:r>
      <w:r w:rsidR="00EE581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9917C0" w:rsidRPr="00F92CA8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</w:rPr>
        <w:t>ог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581F" w:rsidRPr="00F92CA8">
        <w:rPr>
          <w:rFonts w:ascii="Times New Roman" w:hAnsi="Times New Roman" w:cs="Times New Roman"/>
          <w:b/>
          <w:bCs/>
          <w:sz w:val="32"/>
          <w:szCs w:val="32"/>
        </w:rPr>
        <w:t>бы дать</w:t>
      </w:r>
      <w:r w:rsidR="00EE581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НОПРИЗ по развитию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планировочных и технологических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решений.</w:t>
      </w:r>
    </w:p>
    <w:p w14:paraId="421E0447" w14:textId="77777777" w:rsidR="00D81651" w:rsidRPr="00F92CA8" w:rsidRDefault="00D81651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97885" w14:textId="77777777" w:rsidR="00E94B7D" w:rsidRPr="00F92CA8" w:rsidRDefault="00FD0060" w:rsidP="00E94B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Многие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проблемы</w:t>
      </w:r>
      <w:r w:rsidRPr="00F92CA8">
        <w:rPr>
          <w:rFonts w:ascii="Times New Roman" w:hAnsi="Times New Roman" w:cs="Times New Roman"/>
          <w:sz w:val="32"/>
          <w:szCs w:val="32"/>
        </w:rPr>
        <w:t xml:space="preserve"> жилищного строительства</w:t>
      </w:r>
      <w:r w:rsidR="00147382" w:rsidRPr="00F92CA8">
        <w:rPr>
          <w:rFonts w:ascii="Times New Roman" w:hAnsi="Times New Roman" w:cs="Times New Roman"/>
          <w:sz w:val="32"/>
          <w:szCs w:val="32"/>
        </w:rPr>
        <w:t xml:space="preserve"> в целом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связаны с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падением доходов населения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92CA8">
        <w:rPr>
          <w:rFonts w:ascii="Times New Roman" w:hAnsi="Times New Roman" w:cs="Times New Roman"/>
          <w:sz w:val="32"/>
          <w:szCs w:val="32"/>
        </w:rPr>
        <w:t xml:space="preserve"> Здесь н</w:t>
      </w:r>
      <w:r w:rsidR="00E854BF" w:rsidRPr="00F92CA8">
        <w:rPr>
          <w:rFonts w:ascii="Times New Roman" w:hAnsi="Times New Roman" w:cs="Times New Roman"/>
          <w:sz w:val="32"/>
          <w:szCs w:val="32"/>
        </w:rPr>
        <w:t xml:space="preserve">еобходима </w:t>
      </w:r>
      <w:r w:rsidR="00E854B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поддержка ИЖС</w:t>
      </w:r>
      <w:r w:rsidR="00E854BF" w:rsidRPr="00F92CA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54B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 xml:space="preserve">при котором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стоимость</w:t>
      </w:r>
      <w:r w:rsidRPr="00F92CA8">
        <w:rPr>
          <w:rFonts w:ascii="Times New Roman" w:hAnsi="Times New Roman" w:cs="Times New Roman"/>
          <w:sz w:val="32"/>
          <w:szCs w:val="32"/>
        </w:rPr>
        <w:t xml:space="preserve"> жилищного строительства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 полтора </w:t>
      </w:r>
      <w:r w:rsidR="006B6879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–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два раза ниже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F92CA8">
        <w:rPr>
          <w:rFonts w:ascii="Times New Roman" w:hAnsi="Times New Roman" w:cs="Times New Roman"/>
          <w:sz w:val="32"/>
          <w:szCs w:val="32"/>
        </w:rPr>
        <w:t xml:space="preserve">чем при строительстве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МКД.</w:t>
      </w:r>
    </w:p>
    <w:p w14:paraId="4DC2A47E" w14:textId="457DFD58" w:rsidR="00FD0060" w:rsidRPr="00F92CA8" w:rsidRDefault="00E94B7D" w:rsidP="00E94B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Минстрой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занимается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согласовани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ем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программ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ы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поддержки ИЖС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с участием</w:t>
      </w:r>
      <w:r w:rsidR="006B6879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sz w:val="32"/>
          <w:szCs w:val="32"/>
        </w:rPr>
        <w:t>ДОМ.РФ, Сбер и други</w:t>
      </w:r>
      <w:r w:rsidRPr="00F92CA8">
        <w:rPr>
          <w:rFonts w:ascii="Times New Roman" w:hAnsi="Times New Roman" w:cs="Times New Roman"/>
          <w:sz w:val="32"/>
          <w:szCs w:val="32"/>
        </w:rPr>
        <w:t>х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. Здесь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задачами являются:</w:t>
      </w:r>
    </w:p>
    <w:p w14:paraId="5E9264CB" w14:textId="3517F21A" w:rsidR="00FD0060" w:rsidRPr="00F92CA8" w:rsidRDefault="00E854BF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–</w:t>
      </w:r>
      <w:r w:rsidR="00FD0060" w:rsidRPr="00F92CA8">
        <w:rPr>
          <w:rFonts w:ascii="Times New Roman" w:hAnsi="Times New Roman" w:cs="Times New Roman"/>
          <w:sz w:val="32"/>
          <w:szCs w:val="32"/>
        </w:rPr>
        <w:tab/>
      </w:r>
      <w:r w:rsidRPr="00F92CA8">
        <w:rPr>
          <w:rFonts w:ascii="Times New Roman" w:hAnsi="Times New Roman" w:cs="Times New Roman"/>
          <w:sz w:val="32"/>
          <w:szCs w:val="32"/>
        </w:rPr>
        <w:t>обеспеч</w:t>
      </w:r>
      <w:r w:rsidR="00FD0060" w:rsidRPr="00F92CA8">
        <w:rPr>
          <w:rFonts w:ascii="Times New Roman" w:hAnsi="Times New Roman" w:cs="Times New Roman"/>
          <w:sz w:val="32"/>
          <w:szCs w:val="32"/>
        </w:rPr>
        <w:t>ение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доступност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ипотечного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92CA8">
        <w:rPr>
          <w:rFonts w:ascii="Times New Roman" w:hAnsi="Times New Roman" w:cs="Times New Roman"/>
          <w:b/>
          <w:bCs/>
          <w:sz w:val="32"/>
          <w:szCs w:val="32"/>
        </w:rPr>
        <w:t>жилищного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кредитования </w:t>
      </w:r>
      <w:r w:rsidR="00FD0060" w:rsidRPr="00F92CA8">
        <w:rPr>
          <w:rFonts w:ascii="Times New Roman" w:hAnsi="Times New Roman" w:cs="Times New Roman"/>
          <w:sz w:val="32"/>
          <w:szCs w:val="32"/>
        </w:rPr>
        <w:t xml:space="preserve">для </w:t>
      </w:r>
      <w:r w:rsidRPr="00F92CA8">
        <w:rPr>
          <w:rFonts w:ascii="Times New Roman" w:hAnsi="Times New Roman" w:cs="Times New Roman"/>
          <w:sz w:val="32"/>
          <w:szCs w:val="32"/>
        </w:rPr>
        <w:t>индивидуальных застройщиков</w:t>
      </w:r>
      <w:r w:rsidR="00FD0060" w:rsidRPr="00F92CA8">
        <w:rPr>
          <w:rFonts w:ascii="Times New Roman" w:hAnsi="Times New Roman" w:cs="Times New Roman"/>
          <w:sz w:val="32"/>
          <w:szCs w:val="32"/>
        </w:rPr>
        <w:t>;</w:t>
      </w:r>
    </w:p>
    <w:p w14:paraId="5E8B6DE4" w14:textId="764F3207" w:rsidR="00FD0060" w:rsidRPr="00F92CA8" w:rsidRDefault="00FD0060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–</w:t>
      </w:r>
      <w:r w:rsidRPr="00F92CA8">
        <w:rPr>
          <w:rFonts w:ascii="Times New Roman" w:hAnsi="Times New Roman" w:cs="Times New Roman"/>
          <w:sz w:val="32"/>
          <w:szCs w:val="32"/>
        </w:rPr>
        <w:tab/>
        <w:t xml:space="preserve">создание механизмов по </w:t>
      </w:r>
      <w:r w:rsidR="00387DA3" w:rsidRPr="00F92CA8">
        <w:rPr>
          <w:rFonts w:ascii="Times New Roman" w:hAnsi="Times New Roman" w:cs="Times New Roman"/>
          <w:sz w:val="32"/>
          <w:szCs w:val="32"/>
        </w:rPr>
        <w:t>обеспечени</w:t>
      </w:r>
      <w:r w:rsidRPr="00F92CA8">
        <w:rPr>
          <w:rFonts w:ascii="Times New Roman" w:hAnsi="Times New Roman" w:cs="Times New Roman"/>
          <w:sz w:val="32"/>
          <w:szCs w:val="32"/>
        </w:rPr>
        <w:t xml:space="preserve">ю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возможности</w:t>
      </w:r>
      <w:r w:rsidR="00387DA3" w:rsidRPr="00F92CA8">
        <w:rPr>
          <w:rFonts w:ascii="Times New Roman" w:hAnsi="Times New Roman" w:cs="Times New Roman"/>
          <w:sz w:val="32"/>
          <w:szCs w:val="32"/>
        </w:rPr>
        <w:t xml:space="preserve"> желающи</w:t>
      </w:r>
      <w:r w:rsidRPr="00F92CA8">
        <w:rPr>
          <w:rFonts w:ascii="Times New Roman" w:hAnsi="Times New Roman" w:cs="Times New Roman"/>
          <w:sz w:val="32"/>
          <w:szCs w:val="32"/>
        </w:rPr>
        <w:t xml:space="preserve">м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получить или приобрести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по доступным ценам </w:t>
      </w:r>
      <w:r w:rsidR="00387DA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земельны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е</w:t>
      </w:r>
      <w:r w:rsidR="00387DA3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участк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обеспеченные инженерной инфраструктурой</w:t>
      </w:r>
      <w:r w:rsidRPr="00F92CA8">
        <w:rPr>
          <w:rFonts w:ascii="Times New Roman" w:hAnsi="Times New Roman" w:cs="Times New Roman"/>
          <w:sz w:val="32"/>
          <w:szCs w:val="32"/>
        </w:rPr>
        <w:t>;</w:t>
      </w:r>
    </w:p>
    <w:p w14:paraId="15A6C1EE" w14:textId="693B0030" w:rsidR="001D0CE9" w:rsidRPr="00F92CA8" w:rsidRDefault="00FD0060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–</w:t>
      </w:r>
      <w:r w:rsidRPr="00F92CA8">
        <w:rPr>
          <w:rFonts w:ascii="Times New Roman" w:hAnsi="Times New Roman" w:cs="Times New Roman"/>
          <w:sz w:val="32"/>
          <w:szCs w:val="32"/>
        </w:rPr>
        <w:tab/>
      </w:r>
      <w:r w:rsidR="006D595D" w:rsidRPr="00F92CA8">
        <w:rPr>
          <w:rFonts w:ascii="Times New Roman" w:hAnsi="Times New Roman" w:cs="Times New Roman"/>
          <w:sz w:val="32"/>
          <w:szCs w:val="32"/>
        </w:rPr>
        <w:t>п</w:t>
      </w:r>
      <w:r w:rsidRPr="00F92CA8">
        <w:rPr>
          <w:rFonts w:ascii="Times New Roman" w:hAnsi="Times New Roman" w:cs="Times New Roman"/>
          <w:sz w:val="32"/>
          <w:szCs w:val="32"/>
        </w:rPr>
        <w:t xml:space="preserve">ривлечение профессиональных застройщиков </w:t>
      </w:r>
      <w:r w:rsidR="006D595D" w:rsidRPr="00F92CA8">
        <w:rPr>
          <w:rFonts w:ascii="Times New Roman" w:hAnsi="Times New Roman" w:cs="Times New Roman"/>
          <w:sz w:val="32"/>
          <w:szCs w:val="32"/>
        </w:rPr>
        <w:t xml:space="preserve">для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перевод</w:t>
      </w:r>
      <w:r w:rsidR="006D595D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  <w:r w:rsidRPr="00F92CA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854BF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малоэтажного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и индивидуального жилищного </w:t>
      </w:r>
      <w:r w:rsidR="00E854BF" w:rsidRPr="00F92CA8">
        <w:rPr>
          <w:rFonts w:ascii="Times New Roman" w:hAnsi="Times New Roman" w:cs="Times New Roman"/>
          <w:b/>
          <w:bCs/>
          <w:sz w:val="32"/>
          <w:szCs w:val="32"/>
        </w:rPr>
        <w:t>строительства</w:t>
      </w:r>
      <w:r w:rsidR="00E854B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E854B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на индустриальную основу</w:t>
      </w:r>
      <w:r w:rsidRPr="00F92CA8">
        <w:rPr>
          <w:rFonts w:ascii="Times New Roman" w:hAnsi="Times New Roman" w:cs="Times New Roman"/>
          <w:sz w:val="32"/>
          <w:szCs w:val="32"/>
        </w:rPr>
        <w:t>, используя</w:t>
      </w:r>
      <w:r w:rsidR="00E854B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 xml:space="preserve">системы </w:t>
      </w:r>
      <w:r w:rsidR="003E22C9" w:rsidRPr="00F92CA8">
        <w:rPr>
          <w:rFonts w:ascii="Times New Roman" w:hAnsi="Times New Roman" w:cs="Times New Roman"/>
          <w:sz w:val="32"/>
          <w:szCs w:val="32"/>
        </w:rPr>
        <w:t>типизации и стандартизации.</w:t>
      </w:r>
    </w:p>
    <w:p w14:paraId="17832F52" w14:textId="77777777" w:rsidR="001835EA" w:rsidRPr="00F92CA8" w:rsidRDefault="001835EA" w:rsidP="00E914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85450" w14:textId="1235A44E" w:rsidR="00CB30A5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F92CA8">
        <w:rPr>
          <w:rFonts w:ascii="Times New Roman" w:hAnsi="Times New Roman" w:cs="Times New Roman"/>
          <w:sz w:val="32"/>
          <w:szCs w:val="32"/>
        </w:rPr>
        <w:t xml:space="preserve"> В Стратегии </w:t>
      </w:r>
      <w:r w:rsidR="009917C0" w:rsidRPr="00F92CA8">
        <w:rPr>
          <w:rFonts w:ascii="Times New Roman" w:hAnsi="Times New Roman" w:cs="Times New Roman"/>
          <w:sz w:val="32"/>
          <w:szCs w:val="32"/>
        </w:rPr>
        <w:t xml:space="preserve">взаимно </w:t>
      </w:r>
      <w:r w:rsidR="009917C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увязаны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вопросы строительства </w:t>
      </w:r>
      <w:r w:rsidR="006D595D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ЖКХ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81F13" w:rsidRPr="00F92CA8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роблемами </w:t>
      </w:r>
      <w:r w:rsidR="00794ACD" w:rsidRPr="00F92CA8">
        <w:rPr>
          <w:rFonts w:ascii="Times New Roman" w:hAnsi="Times New Roman" w:cs="Times New Roman"/>
          <w:b/>
          <w:bCs/>
          <w:sz w:val="32"/>
          <w:szCs w:val="32"/>
        </w:rPr>
        <w:t>ЖКХ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являются</w:t>
      </w:r>
      <w:r w:rsidRPr="00F92CA8">
        <w:rPr>
          <w:rFonts w:ascii="Times New Roman" w:hAnsi="Times New Roman" w:cs="Times New Roman"/>
          <w:sz w:val="32"/>
          <w:szCs w:val="32"/>
        </w:rPr>
        <w:t>:</w:t>
      </w:r>
    </w:p>
    <w:p w14:paraId="28D74C71" w14:textId="77777777" w:rsidR="00CB30A5" w:rsidRPr="00F92CA8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b/>
          <w:bCs/>
          <w:sz w:val="32"/>
          <w:szCs w:val="32"/>
          <w:lang w:eastAsia="ru-RU"/>
        </w:rPr>
      </w:pPr>
      <w:r w:rsidRPr="00F92CA8">
        <w:rPr>
          <w:b/>
          <w:bCs/>
          <w:sz w:val="32"/>
          <w:szCs w:val="32"/>
          <w:u w:val="single"/>
          <w:lang w:eastAsia="ru-RU"/>
        </w:rPr>
        <w:t>высокий износ основных фондов</w:t>
      </w:r>
      <w:r w:rsidRPr="00F92CA8">
        <w:rPr>
          <w:sz w:val="32"/>
          <w:szCs w:val="32"/>
          <w:lang w:eastAsia="ru-RU"/>
        </w:rPr>
        <w:t xml:space="preserve"> жилищного и коммунального назначения и </w:t>
      </w:r>
      <w:r w:rsidRPr="00F92CA8">
        <w:rPr>
          <w:b/>
          <w:bCs/>
          <w:sz w:val="32"/>
          <w:szCs w:val="32"/>
          <w:u w:val="single"/>
          <w:lang w:eastAsia="ru-RU"/>
        </w:rPr>
        <w:t>недостаточная эффективность управления</w:t>
      </w:r>
      <w:r w:rsidRPr="00F92CA8">
        <w:rPr>
          <w:b/>
          <w:bCs/>
          <w:sz w:val="32"/>
          <w:szCs w:val="32"/>
          <w:lang w:eastAsia="ru-RU"/>
        </w:rPr>
        <w:t xml:space="preserve">; </w:t>
      </w:r>
    </w:p>
    <w:p w14:paraId="669C5A8C" w14:textId="42431793" w:rsidR="00CB30A5" w:rsidRPr="00F92CA8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92CA8">
        <w:rPr>
          <w:sz w:val="32"/>
          <w:szCs w:val="32"/>
          <w:lang w:eastAsia="ru-RU"/>
        </w:rPr>
        <w:t xml:space="preserve">ценовые </w:t>
      </w:r>
      <w:r w:rsidRPr="00F92CA8">
        <w:rPr>
          <w:b/>
          <w:bCs/>
          <w:sz w:val="32"/>
          <w:szCs w:val="32"/>
          <w:u w:val="single"/>
          <w:lang w:eastAsia="ru-RU"/>
        </w:rPr>
        <w:t>ограничения на рост платежей</w:t>
      </w:r>
      <w:r w:rsidRPr="00F92CA8">
        <w:rPr>
          <w:sz w:val="32"/>
          <w:szCs w:val="32"/>
          <w:lang w:eastAsia="ru-RU"/>
        </w:rPr>
        <w:t xml:space="preserve"> </w:t>
      </w:r>
      <w:r w:rsidR="00481F13" w:rsidRPr="00F92CA8">
        <w:rPr>
          <w:sz w:val="32"/>
          <w:szCs w:val="32"/>
          <w:lang w:eastAsia="ru-RU"/>
        </w:rPr>
        <w:t xml:space="preserve">за коммунальные ресурсы </w:t>
      </w:r>
      <w:r w:rsidR="00481F13" w:rsidRPr="00F92CA8">
        <w:rPr>
          <w:b/>
          <w:bCs/>
          <w:sz w:val="32"/>
          <w:szCs w:val="32"/>
          <w:u w:val="single"/>
          <w:lang w:eastAsia="ru-RU"/>
        </w:rPr>
        <w:t>из-за низких доходов</w:t>
      </w:r>
      <w:r w:rsidR="00481F13" w:rsidRPr="00F92CA8">
        <w:rPr>
          <w:sz w:val="32"/>
          <w:szCs w:val="32"/>
          <w:u w:val="single"/>
          <w:lang w:eastAsia="ru-RU"/>
        </w:rPr>
        <w:t xml:space="preserve"> </w:t>
      </w:r>
      <w:r w:rsidR="00481F13" w:rsidRPr="00F92CA8">
        <w:rPr>
          <w:b/>
          <w:bCs/>
          <w:sz w:val="32"/>
          <w:szCs w:val="32"/>
          <w:u w:val="single"/>
          <w:lang w:eastAsia="ru-RU"/>
        </w:rPr>
        <w:t>отдельных слоев населения</w:t>
      </w:r>
      <w:r w:rsidRPr="00F92CA8">
        <w:rPr>
          <w:sz w:val="32"/>
          <w:szCs w:val="32"/>
          <w:lang w:eastAsia="ru-RU"/>
        </w:rPr>
        <w:t xml:space="preserve">; </w:t>
      </w:r>
    </w:p>
    <w:p w14:paraId="174AA25A" w14:textId="163A7991" w:rsidR="00CB30A5" w:rsidRPr="00F92CA8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92CA8">
        <w:rPr>
          <w:b/>
          <w:bCs/>
          <w:sz w:val="32"/>
          <w:szCs w:val="32"/>
          <w:u w:val="single"/>
          <w:lang w:eastAsia="ru-RU"/>
        </w:rPr>
        <w:lastRenderedPageBreak/>
        <w:t>дефицит</w:t>
      </w:r>
      <w:r w:rsidRPr="00F92CA8">
        <w:rPr>
          <w:sz w:val="32"/>
          <w:szCs w:val="32"/>
          <w:lang w:eastAsia="ru-RU"/>
        </w:rPr>
        <w:t xml:space="preserve"> профессиональных </w:t>
      </w:r>
      <w:r w:rsidRPr="00F92CA8">
        <w:rPr>
          <w:b/>
          <w:bCs/>
          <w:sz w:val="32"/>
          <w:szCs w:val="32"/>
          <w:u w:val="single"/>
          <w:lang w:eastAsia="ru-RU"/>
        </w:rPr>
        <w:t>кадров в ЖКХ</w:t>
      </w:r>
      <w:r w:rsidRPr="00F92CA8">
        <w:rPr>
          <w:sz w:val="32"/>
          <w:szCs w:val="32"/>
          <w:lang w:eastAsia="ru-RU"/>
        </w:rPr>
        <w:t xml:space="preserve"> из-за </w:t>
      </w:r>
      <w:r w:rsidR="006D595D" w:rsidRPr="00F92CA8">
        <w:rPr>
          <w:sz w:val="32"/>
          <w:szCs w:val="32"/>
          <w:lang w:eastAsia="ru-RU"/>
        </w:rPr>
        <w:t>невысо</w:t>
      </w:r>
      <w:r w:rsidRPr="00F92CA8">
        <w:rPr>
          <w:sz w:val="32"/>
          <w:szCs w:val="32"/>
          <w:lang w:eastAsia="ru-RU"/>
        </w:rPr>
        <w:t>кой рентабельности</w:t>
      </w:r>
      <w:r w:rsidR="006D595D" w:rsidRPr="00F92CA8">
        <w:rPr>
          <w:sz w:val="32"/>
          <w:szCs w:val="32"/>
          <w:lang w:eastAsia="ru-RU"/>
        </w:rPr>
        <w:t xml:space="preserve"> этой сферы</w:t>
      </w:r>
      <w:r w:rsidRPr="00F92CA8">
        <w:rPr>
          <w:sz w:val="32"/>
          <w:szCs w:val="32"/>
          <w:lang w:eastAsia="ru-RU"/>
        </w:rPr>
        <w:t>, низкой привлекательности труда и низкого уровня зарплат;</w:t>
      </w:r>
    </w:p>
    <w:p w14:paraId="254302FB" w14:textId="50DAE266" w:rsidR="00CB30A5" w:rsidRPr="00F92CA8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b/>
          <w:bCs/>
          <w:sz w:val="32"/>
          <w:szCs w:val="32"/>
          <w:lang w:eastAsia="ru-RU"/>
        </w:rPr>
      </w:pPr>
      <w:r w:rsidRPr="00F92CA8">
        <w:rPr>
          <w:b/>
          <w:bCs/>
          <w:sz w:val="32"/>
          <w:szCs w:val="32"/>
          <w:u w:val="single"/>
          <w:lang w:eastAsia="ru-RU"/>
        </w:rPr>
        <w:t>недостаточность</w:t>
      </w:r>
      <w:r w:rsidRPr="00F92CA8">
        <w:rPr>
          <w:b/>
          <w:bCs/>
          <w:sz w:val="32"/>
          <w:szCs w:val="32"/>
          <w:lang w:eastAsia="ru-RU"/>
        </w:rPr>
        <w:t xml:space="preserve"> инвестиционных </w:t>
      </w:r>
      <w:r w:rsidRPr="00F92CA8">
        <w:rPr>
          <w:b/>
          <w:bCs/>
          <w:sz w:val="32"/>
          <w:szCs w:val="32"/>
          <w:u w:val="single"/>
          <w:lang w:eastAsia="ru-RU"/>
        </w:rPr>
        <w:t>ресурсов</w:t>
      </w:r>
      <w:r w:rsidRPr="00F92CA8">
        <w:rPr>
          <w:sz w:val="32"/>
          <w:szCs w:val="32"/>
          <w:lang w:eastAsia="ru-RU"/>
        </w:rPr>
        <w:t xml:space="preserve"> и развития </w:t>
      </w:r>
      <w:r w:rsidRPr="00F92CA8">
        <w:rPr>
          <w:b/>
          <w:bCs/>
          <w:sz w:val="32"/>
          <w:szCs w:val="32"/>
          <w:u w:val="single"/>
          <w:lang w:eastAsia="ru-RU"/>
        </w:rPr>
        <w:t>механизмов привлечения инвестиций</w:t>
      </w:r>
      <w:r w:rsidRPr="00F92CA8">
        <w:rPr>
          <w:sz w:val="32"/>
          <w:szCs w:val="32"/>
          <w:lang w:eastAsia="ru-RU"/>
        </w:rPr>
        <w:t xml:space="preserve">; ограниченные финансовые возможности бюджетов, а также </w:t>
      </w:r>
      <w:r w:rsidRPr="00F92CA8">
        <w:rPr>
          <w:b/>
          <w:bCs/>
          <w:sz w:val="32"/>
          <w:szCs w:val="32"/>
          <w:u w:val="single"/>
          <w:lang w:eastAsia="ru-RU"/>
        </w:rPr>
        <w:t>тарифно-ценовые ограничения</w:t>
      </w:r>
      <w:r w:rsidRPr="00F92CA8">
        <w:rPr>
          <w:b/>
          <w:bCs/>
          <w:sz w:val="32"/>
          <w:szCs w:val="32"/>
          <w:lang w:eastAsia="ru-RU"/>
        </w:rPr>
        <w:t>;</w:t>
      </w:r>
    </w:p>
    <w:p w14:paraId="782C4A3A" w14:textId="77777777" w:rsidR="00CA647E" w:rsidRPr="00F92CA8" w:rsidRDefault="00CA647E" w:rsidP="00CA647E">
      <w:pPr>
        <w:pStyle w:val="a4"/>
        <w:tabs>
          <w:tab w:val="left" w:pos="851"/>
        </w:tabs>
        <w:spacing w:line="360" w:lineRule="auto"/>
        <w:rPr>
          <w:b/>
          <w:bCs/>
          <w:sz w:val="20"/>
          <w:szCs w:val="20"/>
          <w:lang w:eastAsia="ru-RU"/>
        </w:rPr>
      </w:pPr>
    </w:p>
    <w:p w14:paraId="231D93DB" w14:textId="54288381" w:rsidR="00E91448" w:rsidRPr="00F92CA8" w:rsidRDefault="00E91448" w:rsidP="00E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3</w:t>
      </w:r>
    </w:p>
    <w:p w14:paraId="0CD4CB5C" w14:textId="77777777" w:rsidR="00CA647E" w:rsidRPr="00F92CA8" w:rsidRDefault="00CA647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070903" w14:textId="166070D1" w:rsidR="00CB30A5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Внедрение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рыночных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механизмов привлечения инвестиций</w:t>
      </w:r>
      <w:r w:rsidRPr="00F92CA8">
        <w:rPr>
          <w:rFonts w:ascii="Times New Roman" w:hAnsi="Times New Roman" w:cs="Times New Roman"/>
          <w:sz w:val="32"/>
          <w:szCs w:val="32"/>
        </w:rPr>
        <w:t xml:space="preserve"> в коммунальную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инфраструктуру</w:t>
      </w:r>
      <w:r w:rsidRPr="00F92CA8">
        <w:rPr>
          <w:rFonts w:ascii="Times New Roman" w:hAnsi="Times New Roman" w:cs="Times New Roman"/>
          <w:sz w:val="32"/>
          <w:szCs w:val="32"/>
        </w:rPr>
        <w:t xml:space="preserve"> осуществлялось в предшествующие годы, как с привлечением средств бюджета страны, так и под гарантии Правительства России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 использованием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5F0ED6" w:rsidRPr="00F92CA8">
        <w:rPr>
          <w:rFonts w:ascii="Times New Roman" w:hAnsi="Times New Roman" w:cs="Times New Roman"/>
          <w:sz w:val="32"/>
          <w:szCs w:val="32"/>
        </w:rPr>
        <w:t xml:space="preserve">в предшествующие годы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кредитов Всемирного банка</w:t>
      </w:r>
      <w:r w:rsidR="007B5B87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A441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 иных банков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4092D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18B26FB" w14:textId="331EF7DC" w:rsidR="00CB30A5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Жилищный кредит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(400 миллионов долларов)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6D595D" w:rsidRPr="00F92CA8">
        <w:rPr>
          <w:rFonts w:ascii="Times New Roman" w:hAnsi="Times New Roman" w:cs="Times New Roman"/>
          <w:sz w:val="32"/>
          <w:szCs w:val="32"/>
        </w:rPr>
        <w:t>предусматривал</w:t>
      </w:r>
      <w:r w:rsidRPr="00F92CA8">
        <w:rPr>
          <w:rFonts w:ascii="Times New Roman" w:hAnsi="Times New Roman" w:cs="Times New Roman"/>
          <w:sz w:val="32"/>
          <w:szCs w:val="32"/>
        </w:rPr>
        <w:t xml:space="preserve"> обеспечение муниципальных земель инженерной инфраструктурой в городах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Санкт-Петербург, Новгород, Тверь, Нижний Новгород, Барнаул, Красноярск и Казань.</w:t>
      </w:r>
    </w:p>
    <w:p w14:paraId="5351E59E" w14:textId="77777777" w:rsidR="00CB30A5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Другой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кредит</w:t>
      </w:r>
      <w:r w:rsidRPr="00F92CA8">
        <w:rPr>
          <w:rFonts w:ascii="Times New Roman" w:hAnsi="Times New Roman" w:cs="Times New Roman"/>
          <w:sz w:val="32"/>
          <w:szCs w:val="32"/>
        </w:rPr>
        <w:t xml:space="preserve"> был направлен на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городское теплоснабжение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(85 миллионов долларов)</w:t>
      </w:r>
      <w:r w:rsidRPr="00F92CA8">
        <w:rPr>
          <w:rFonts w:ascii="Times New Roman" w:hAnsi="Times New Roman" w:cs="Times New Roman"/>
          <w:sz w:val="32"/>
          <w:szCs w:val="32"/>
        </w:rPr>
        <w:t xml:space="preserve">, в городах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Казань, Тамбов, Красноярск, Волгоград, Сызрань, Нерюнгри, Мытищи, Дубна.</w:t>
      </w:r>
    </w:p>
    <w:p w14:paraId="16D61813" w14:textId="7B49A528" w:rsidR="00CB30A5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Третий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кредит на</w:t>
      </w:r>
      <w:r w:rsidRPr="00F92CA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городское водоснабжение и канализацию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(122,5 миллиона долларов)</w:t>
      </w:r>
      <w:r w:rsidRPr="00F92CA8">
        <w:rPr>
          <w:rFonts w:ascii="Times New Roman" w:hAnsi="Times New Roman" w:cs="Times New Roman"/>
          <w:sz w:val="32"/>
          <w:szCs w:val="32"/>
        </w:rPr>
        <w:t xml:space="preserve"> был реализован в городах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Вологда, Волхов, Печора, Чебоксары, Гагарин, Псков, Тамбов, Астрахань, Ростов-на-Дону, Уфа, Березники, Кунгур, Чернушка, Новочеркасск, Таганрог и Брянск.</w:t>
      </w:r>
    </w:p>
    <w:p w14:paraId="0F3C9C64" w14:textId="53C20609" w:rsidR="00CB30A5" w:rsidRPr="00F92CA8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Возврат средств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по этим проектам обеспечивался либо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через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земельные аукционы</w:t>
      </w:r>
      <w:r w:rsidRPr="00F92CA8">
        <w:rPr>
          <w:rFonts w:ascii="Times New Roman" w:hAnsi="Times New Roman" w:cs="Times New Roman"/>
          <w:sz w:val="32"/>
          <w:szCs w:val="32"/>
        </w:rPr>
        <w:t xml:space="preserve">, либо через </w:t>
      </w:r>
      <w:r w:rsidR="0000046E" w:rsidRPr="00F92CA8">
        <w:rPr>
          <w:rFonts w:ascii="Times New Roman" w:hAnsi="Times New Roman" w:cs="Times New Roman"/>
          <w:sz w:val="32"/>
          <w:szCs w:val="32"/>
        </w:rPr>
        <w:t xml:space="preserve">стабильность </w:t>
      </w:r>
      <w:r w:rsidRPr="00F92CA8">
        <w:rPr>
          <w:rFonts w:ascii="Times New Roman" w:hAnsi="Times New Roman" w:cs="Times New Roman"/>
          <w:sz w:val="32"/>
          <w:szCs w:val="32"/>
        </w:rPr>
        <w:t>систем</w:t>
      </w:r>
      <w:r w:rsidR="0000046E" w:rsidRPr="00F92CA8">
        <w:rPr>
          <w:rFonts w:ascii="Times New Roman" w:hAnsi="Times New Roman" w:cs="Times New Roman"/>
          <w:sz w:val="32"/>
          <w:szCs w:val="32"/>
        </w:rPr>
        <w:t>ы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ежемесячных платежей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697C" w:rsidRPr="00F92CA8">
        <w:rPr>
          <w:rFonts w:ascii="Times New Roman" w:hAnsi="Times New Roman" w:cs="Times New Roman"/>
          <w:b/>
          <w:bCs/>
          <w:sz w:val="32"/>
          <w:szCs w:val="32"/>
        </w:rPr>
        <w:t>потребителей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коммунальны</w:t>
      </w:r>
      <w:r w:rsidR="0000046E" w:rsidRPr="00F92CA8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услуг.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00046E" w:rsidRPr="00F92CA8">
        <w:rPr>
          <w:rFonts w:ascii="Times New Roman" w:hAnsi="Times New Roman" w:cs="Times New Roman"/>
          <w:sz w:val="32"/>
          <w:szCs w:val="32"/>
        </w:rPr>
        <w:t>Э</w:t>
      </w:r>
      <w:r w:rsidRPr="00F92CA8">
        <w:rPr>
          <w:rFonts w:ascii="Times New Roman" w:hAnsi="Times New Roman" w:cs="Times New Roman"/>
          <w:sz w:val="32"/>
          <w:szCs w:val="32"/>
        </w:rPr>
        <w:t xml:space="preserve">ти проекты были успешно реализованы и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заемные средства возвращены</w:t>
      </w:r>
      <w:r w:rsidR="007B5B87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BA441F" w:rsidRPr="00F92CA8">
        <w:rPr>
          <w:rFonts w:ascii="Times New Roman" w:hAnsi="Times New Roman" w:cs="Times New Roman"/>
          <w:sz w:val="32"/>
          <w:szCs w:val="32"/>
        </w:rPr>
        <w:t>б</w:t>
      </w:r>
      <w:r w:rsidRPr="00F92CA8">
        <w:rPr>
          <w:rFonts w:ascii="Times New Roman" w:hAnsi="Times New Roman" w:cs="Times New Roman"/>
          <w:sz w:val="32"/>
          <w:szCs w:val="32"/>
        </w:rPr>
        <w:t>анк</w:t>
      </w:r>
      <w:r w:rsidR="00BA441F" w:rsidRPr="00F92CA8">
        <w:rPr>
          <w:rFonts w:ascii="Times New Roman" w:hAnsi="Times New Roman" w:cs="Times New Roman"/>
          <w:sz w:val="32"/>
          <w:szCs w:val="32"/>
        </w:rPr>
        <w:t>ам</w:t>
      </w:r>
      <w:r w:rsidRPr="00F92CA8">
        <w:rPr>
          <w:rFonts w:ascii="Times New Roman" w:hAnsi="Times New Roman" w:cs="Times New Roman"/>
          <w:sz w:val="32"/>
          <w:szCs w:val="32"/>
        </w:rPr>
        <w:t>.</w:t>
      </w:r>
    </w:p>
    <w:p w14:paraId="2705900C" w14:textId="1B2DB28F" w:rsidR="009241E2" w:rsidRPr="00F92CA8" w:rsidRDefault="00BA441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>Реализация</w:t>
      </w:r>
      <w:r w:rsidR="009241E2" w:rsidRPr="00F92CA8">
        <w:rPr>
          <w:rFonts w:ascii="Times New Roman" w:hAnsi="Times New Roman" w:cs="Times New Roman"/>
          <w:sz w:val="32"/>
          <w:szCs w:val="32"/>
        </w:rPr>
        <w:t xml:space="preserve"> задач по </w:t>
      </w:r>
      <w:r w:rsidR="009241E2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использованию апробированных механизмов</w:t>
      </w:r>
      <w:r w:rsidR="009241E2" w:rsidRPr="00F92CA8">
        <w:rPr>
          <w:rFonts w:ascii="Times New Roman" w:hAnsi="Times New Roman" w:cs="Times New Roman"/>
          <w:sz w:val="32"/>
          <w:szCs w:val="32"/>
        </w:rPr>
        <w:t xml:space="preserve"> проектного финансирования позволит </w:t>
      </w:r>
      <w:r w:rsidR="009241E2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оздоровить ситуацию</w:t>
      </w:r>
      <w:r w:rsidR="009241E2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в коммунальном хозяйстве </w:t>
      </w:r>
      <w:r w:rsidR="009241E2" w:rsidRPr="00F92CA8">
        <w:rPr>
          <w:rFonts w:ascii="Times New Roman" w:hAnsi="Times New Roman" w:cs="Times New Roman"/>
          <w:sz w:val="32"/>
          <w:szCs w:val="32"/>
        </w:rPr>
        <w:t xml:space="preserve">страны. </w:t>
      </w:r>
    </w:p>
    <w:p w14:paraId="4327CEF2" w14:textId="77777777" w:rsidR="001835EA" w:rsidRPr="00F92CA8" w:rsidRDefault="001835EA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21E2C6" w14:textId="562897D8" w:rsidR="001E3045" w:rsidRPr="00F92CA8" w:rsidRDefault="009241E2" w:rsidP="00E91448">
      <w:pPr>
        <w:pStyle w:val="a4"/>
        <w:tabs>
          <w:tab w:val="left" w:pos="851"/>
        </w:tabs>
        <w:spacing w:line="360" w:lineRule="auto"/>
        <w:rPr>
          <w:rFonts w:cs="Times New Roman"/>
          <w:b/>
          <w:bCs/>
          <w:sz w:val="32"/>
          <w:szCs w:val="32"/>
        </w:rPr>
      </w:pPr>
      <w:r w:rsidRPr="00F92CA8">
        <w:rPr>
          <w:rFonts w:cs="Times New Roman"/>
          <w:sz w:val="32"/>
          <w:szCs w:val="32"/>
        </w:rPr>
        <w:tab/>
      </w:r>
      <w:r w:rsidR="00CB30A5" w:rsidRPr="00F92CA8">
        <w:rPr>
          <w:rFonts w:cs="Times New Roman"/>
          <w:b/>
          <w:bCs/>
          <w:sz w:val="32"/>
          <w:szCs w:val="32"/>
        </w:rPr>
        <w:t>3</w:t>
      </w:r>
      <w:r w:rsidR="00387DA3" w:rsidRPr="00F92CA8">
        <w:rPr>
          <w:rFonts w:cs="Times New Roman"/>
          <w:b/>
          <w:bCs/>
          <w:sz w:val="32"/>
          <w:szCs w:val="32"/>
        </w:rPr>
        <w:t>.</w:t>
      </w:r>
      <w:r w:rsidR="00387DA3" w:rsidRPr="00F92CA8">
        <w:rPr>
          <w:rFonts w:cs="Times New Roman"/>
          <w:sz w:val="32"/>
          <w:szCs w:val="32"/>
        </w:rPr>
        <w:t xml:space="preserve"> </w:t>
      </w:r>
      <w:r w:rsidR="004D4124" w:rsidRPr="00F92CA8">
        <w:rPr>
          <w:rFonts w:cs="Times New Roman"/>
          <w:b/>
          <w:bCs/>
          <w:sz w:val="32"/>
          <w:szCs w:val="32"/>
          <w:u w:val="single"/>
        </w:rPr>
        <w:t>Размещение</w:t>
      </w:r>
      <w:r w:rsidR="004D4124" w:rsidRPr="00F92CA8">
        <w:rPr>
          <w:rFonts w:cs="Times New Roman"/>
          <w:sz w:val="32"/>
          <w:szCs w:val="32"/>
        </w:rPr>
        <w:t xml:space="preserve"> </w:t>
      </w:r>
      <w:r w:rsidR="004D4124" w:rsidRPr="00F92CA8">
        <w:rPr>
          <w:rFonts w:cs="Times New Roman"/>
          <w:b/>
          <w:bCs/>
          <w:sz w:val="32"/>
          <w:szCs w:val="32"/>
        </w:rPr>
        <w:t>объектов</w:t>
      </w:r>
      <w:r w:rsidR="004D4124" w:rsidRPr="00F92CA8">
        <w:rPr>
          <w:rFonts w:cs="Times New Roman"/>
          <w:sz w:val="32"/>
          <w:szCs w:val="32"/>
        </w:rPr>
        <w:t xml:space="preserve"> </w:t>
      </w:r>
      <w:r w:rsidR="001E77BE" w:rsidRPr="00F92CA8">
        <w:rPr>
          <w:rFonts w:cs="Times New Roman"/>
          <w:b/>
          <w:bCs/>
          <w:sz w:val="32"/>
          <w:szCs w:val="32"/>
          <w:u w:val="single"/>
        </w:rPr>
        <w:t>жилищного строительства</w:t>
      </w:r>
      <w:r w:rsidR="001E77BE" w:rsidRPr="00F92CA8">
        <w:rPr>
          <w:rFonts w:cs="Times New Roman"/>
          <w:sz w:val="32"/>
          <w:szCs w:val="32"/>
        </w:rPr>
        <w:t xml:space="preserve"> </w:t>
      </w:r>
      <w:r w:rsidR="004D4124" w:rsidRPr="00F92CA8">
        <w:rPr>
          <w:rFonts w:cs="Times New Roman"/>
          <w:sz w:val="32"/>
          <w:szCs w:val="32"/>
        </w:rPr>
        <w:t xml:space="preserve">и инфраструктуры в </w:t>
      </w:r>
      <w:r w:rsidR="00FD0060" w:rsidRPr="00F92CA8">
        <w:rPr>
          <w:rFonts w:cs="Times New Roman"/>
          <w:sz w:val="32"/>
          <w:szCs w:val="32"/>
        </w:rPr>
        <w:t>стране</w:t>
      </w:r>
      <w:r w:rsidR="004D4124" w:rsidRPr="00F92CA8">
        <w:rPr>
          <w:rFonts w:cs="Times New Roman"/>
          <w:sz w:val="32"/>
          <w:szCs w:val="32"/>
        </w:rPr>
        <w:t xml:space="preserve"> </w:t>
      </w:r>
      <w:r w:rsidR="004D4124" w:rsidRPr="00F92CA8">
        <w:rPr>
          <w:rFonts w:cs="Times New Roman"/>
          <w:b/>
          <w:bCs/>
          <w:sz w:val="32"/>
          <w:szCs w:val="32"/>
          <w:u w:val="single"/>
        </w:rPr>
        <w:t>невозможно</w:t>
      </w:r>
      <w:r w:rsidR="004D4124" w:rsidRPr="00F92CA8">
        <w:rPr>
          <w:rFonts w:cs="Times New Roman"/>
          <w:sz w:val="32"/>
          <w:szCs w:val="32"/>
          <w:u w:val="single"/>
        </w:rPr>
        <w:t xml:space="preserve"> </w:t>
      </w:r>
      <w:r w:rsidR="004D4124" w:rsidRPr="00F92CA8">
        <w:rPr>
          <w:rFonts w:cs="Times New Roman"/>
          <w:b/>
          <w:bCs/>
          <w:sz w:val="32"/>
          <w:szCs w:val="32"/>
          <w:u w:val="single"/>
        </w:rPr>
        <w:t>без</w:t>
      </w:r>
      <w:r w:rsidR="004D4124" w:rsidRPr="00F92CA8">
        <w:rPr>
          <w:rFonts w:cs="Times New Roman"/>
          <w:sz w:val="32"/>
          <w:szCs w:val="32"/>
        </w:rPr>
        <w:t xml:space="preserve"> развития </w:t>
      </w:r>
      <w:r w:rsidR="004D4124" w:rsidRPr="00F92CA8">
        <w:rPr>
          <w:rFonts w:cs="Times New Roman"/>
          <w:b/>
          <w:bCs/>
          <w:sz w:val="32"/>
          <w:szCs w:val="32"/>
          <w:u w:val="single"/>
        </w:rPr>
        <w:t>территориального планирования</w:t>
      </w:r>
      <w:r w:rsidR="004D4124" w:rsidRPr="00F92CA8">
        <w:rPr>
          <w:rFonts w:cs="Times New Roman"/>
          <w:b/>
          <w:bCs/>
          <w:sz w:val="32"/>
          <w:szCs w:val="32"/>
        </w:rPr>
        <w:t xml:space="preserve"> и национальной системы расселения.</w:t>
      </w:r>
    </w:p>
    <w:p w14:paraId="6E560E36" w14:textId="77777777" w:rsidR="00CA647E" w:rsidRPr="00F92CA8" w:rsidRDefault="00CA647E" w:rsidP="00E91448">
      <w:pPr>
        <w:pStyle w:val="a4"/>
        <w:tabs>
          <w:tab w:val="left" w:pos="851"/>
        </w:tabs>
        <w:spacing w:line="360" w:lineRule="auto"/>
        <w:rPr>
          <w:sz w:val="20"/>
          <w:szCs w:val="20"/>
          <w:lang w:eastAsia="ru-RU"/>
        </w:rPr>
      </w:pPr>
    </w:p>
    <w:p w14:paraId="69C502C8" w14:textId="27CC4019" w:rsidR="00E91448" w:rsidRPr="00F92CA8" w:rsidRDefault="00E91448" w:rsidP="00E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4</w:t>
      </w:r>
    </w:p>
    <w:p w14:paraId="043437B7" w14:textId="77777777" w:rsidR="00CA647E" w:rsidRPr="00F92CA8" w:rsidRDefault="00CA647E" w:rsidP="00E91448">
      <w:pPr>
        <w:pStyle w:val="a4"/>
        <w:tabs>
          <w:tab w:val="left" w:pos="851"/>
        </w:tabs>
        <w:spacing w:line="360" w:lineRule="auto"/>
        <w:ind w:firstLine="709"/>
        <w:rPr>
          <w:b/>
          <w:bCs/>
          <w:sz w:val="20"/>
          <w:szCs w:val="20"/>
          <w:u w:val="single"/>
          <w:lang w:eastAsia="ru-RU"/>
        </w:rPr>
      </w:pPr>
    </w:p>
    <w:p w14:paraId="6A69B54D" w14:textId="5A8A3C32" w:rsidR="003F06DA" w:rsidRPr="00F92CA8" w:rsidRDefault="001E3045" w:rsidP="00E91448">
      <w:pPr>
        <w:pStyle w:val="a4"/>
        <w:tabs>
          <w:tab w:val="left" w:pos="851"/>
        </w:tabs>
        <w:spacing w:line="360" w:lineRule="auto"/>
        <w:ind w:firstLine="709"/>
        <w:rPr>
          <w:sz w:val="32"/>
          <w:szCs w:val="32"/>
          <w:lang w:eastAsia="ru-RU"/>
        </w:rPr>
      </w:pPr>
      <w:r w:rsidRPr="00F92CA8">
        <w:rPr>
          <w:b/>
          <w:bCs/>
          <w:sz w:val="32"/>
          <w:szCs w:val="32"/>
          <w:u w:val="single"/>
          <w:lang w:eastAsia="ru-RU"/>
        </w:rPr>
        <w:t>Территория населенных пунктов</w:t>
      </w:r>
      <w:r w:rsidRPr="00F92CA8">
        <w:rPr>
          <w:b/>
          <w:bCs/>
          <w:sz w:val="32"/>
          <w:szCs w:val="32"/>
          <w:lang w:eastAsia="ru-RU"/>
        </w:rPr>
        <w:t xml:space="preserve"> страны равна </w:t>
      </w:r>
      <w:r w:rsidRPr="00F92CA8">
        <w:rPr>
          <w:b/>
          <w:bCs/>
          <w:sz w:val="32"/>
          <w:szCs w:val="32"/>
          <w:u w:val="single"/>
          <w:lang w:eastAsia="ru-RU"/>
        </w:rPr>
        <w:t>19,5 млн га</w:t>
      </w:r>
      <w:r w:rsidRPr="00F92CA8">
        <w:rPr>
          <w:sz w:val="32"/>
          <w:szCs w:val="32"/>
          <w:lang w:eastAsia="ru-RU"/>
        </w:rPr>
        <w:t xml:space="preserve">, </w:t>
      </w:r>
      <w:r w:rsidRPr="00F92CA8">
        <w:rPr>
          <w:b/>
          <w:bCs/>
          <w:sz w:val="32"/>
          <w:szCs w:val="32"/>
          <w:lang w:eastAsia="ru-RU"/>
        </w:rPr>
        <w:t>что</w:t>
      </w:r>
      <w:r w:rsidRPr="00F92CA8">
        <w:rPr>
          <w:sz w:val="32"/>
          <w:szCs w:val="32"/>
          <w:lang w:eastAsia="ru-RU"/>
        </w:rPr>
        <w:t xml:space="preserve"> от общей территории России (</w:t>
      </w:r>
      <w:r w:rsidRPr="00F92CA8">
        <w:rPr>
          <w:b/>
          <w:bCs/>
          <w:sz w:val="32"/>
          <w:szCs w:val="32"/>
          <w:lang w:eastAsia="ru-RU"/>
        </w:rPr>
        <w:t xml:space="preserve">1712,5 </w:t>
      </w:r>
      <w:r w:rsidRPr="00F92CA8">
        <w:rPr>
          <w:sz w:val="32"/>
          <w:szCs w:val="32"/>
          <w:lang w:eastAsia="ru-RU"/>
        </w:rPr>
        <w:t xml:space="preserve">млн га) </w:t>
      </w:r>
      <w:r w:rsidRPr="00F92CA8">
        <w:rPr>
          <w:b/>
          <w:bCs/>
          <w:sz w:val="32"/>
          <w:szCs w:val="32"/>
          <w:lang w:eastAsia="ru-RU"/>
        </w:rPr>
        <w:t xml:space="preserve">составляет </w:t>
      </w:r>
      <w:r w:rsidRPr="00F92CA8">
        <w:rPr>
          <w:b/>
          <w:bCs/>
          <w:sz w:val="32"/>
          <w:szCs w:val="32"/>
          <w:u w:val="single"/>
          <w:lang w:eastAsia="ru-RU"/>
        </w:rPr>
        <w:t>менее 1,2 %</w:t>
      </w:r>
      <w:r w:rsidRPr="00F92CA8">
        <w:rPr>
          <w:b/>
          <w:bCs/>
          <w:sz w:val="32"/>
          <w:szCs w:val="32"/>
          <w:lang w:eastAsia="ru-RU"/>
        </w:rPr>
        <w:t>,</w:t>
      </w:r>
      <w:r w:rsidRPr="00F92CA8">
        <w:rPr>
          <w:sz w:val="32"/>
          <w:szCs w:val="32"/>
          <w:lang w:eastAsia="ru-RU"/>
        </w:rPr>
        <w:t xml:space="preserve"> а </w:t>
      </w:r>
      <w:r w:rsidRPr="00F92CA8">
        <w:rPr>
          <w:b/>
          <w:bCs/>
          <w:sz w:val="32"/>
          <w:szCs w:val="32"/>
          <w:u w:val="single"/>
          <w:lang w:eastAsia="ru-RU"/>
        </w:rPr>
        <w:t>территория застройки</w:t>
      </w:r>
      <w:r w:rsidRPr="00F92CA8">
        <w:rPr>
          <w:sz w:val="32"/>
          <w:szCs w:val="32"/>
          <w:lang w:eastAsia="ru-RU"/>
        </w:rPr>
        <w:t xml:space="preserve"> равна всего </w:t>
      </w:r>
      <w:r w:rsidRPr="00F92CA8">
        <w:rPr>
          <w:b/>
          <w:bCs/>
          <w:sz w:val="32"/>
          <w:szCs w:val="32"/>
          <w:u w:val="single"/>
          <w:lang w:eastAsia="ru-RU"/>
        </w:rPr>
        <w:t>3,47 млн га</w:t>
      </w:r>
      <w:r w:rsidRPr="00F92CA8">
        <w:rPr>
          <w:sz w:val="32"/>
          <w:szCs w:val="32"/>
          <w:lang w:eastAsia="ru-RU"/>
        </w:rPr>
        <w:t xml:space="preserve">. То есть, в России, имеющей огромные земельные ресурсы, все ее </w:t>
      </w:r>
      <w:r w:rsidRPr="00F92CA8">
        <w:rPr>
          <w:b/>
          <w:bCs/>
          <w:sz w:val="32"/>
          <w:szCs w:val="32"/>
          <w:u w:val="single"/>
          <w:lang w:eastAsia="ru-RU"/>
        </w:rPr>
        <w:t>население использует</w:t>
      </w:r>
      <w:r w:rsidRPr="00F92CA8">
        <w:rPr>
          <w:b/>
          <w:bCs/>
          <w:sz w:val="32"/>
          <w:szCs w:val="32"/>
          <w:lang w:eastAsia="ru-RU"/>
        </w:rPr>
        <w:t xml:space="preserve"> под застройку </w:t>
      </w:r>
      <w:r w:rsidRPr="00F92CA8">
        <w:rPr>
          <w:b/>
          <w:bCs/>
          <w:sz w:val="32"/>
          <w:szCs w:val="32"/>
          <w:u w:val="single"/>
          <w:lang w:eastAsia="ru-RU"/>
        </w:rPr>
        <w:t>менее 0,21%</w:t>
      </w:r>
      <w:r w:rsidRPr="00F92CA8">
        <w:rPr>
          <w:b/>
          <w:bCs/>
          <w:sz w:val="32"/>
          <w:szCs w:val="32"/>
          <w:lang w:eastAsia="ru-RU"/>
        </w:rPr>
        <w:t xml:space="preserve"> от территории </w:t>
      </w:r>
      <w:r w:rsidRPr="00F92CA8">
        <w:rPr>
          <w:sz w:val="32"/>
          <w:szCs w:val="32"/>
          <w:lang w:eastAsia="ru-RU"/>
        </w:rPr>
        <w:t>страны</w:t>
      </w:r>
      <w:r w:rsidRPr="00F92CA8">
        <w:rPr>
          <w:b/>
          <w:bCs/>
          <w:sz w:val="32"/>
          <w:szCs w:val="32"/>
          <w:lang w:eastAsia="ru-RU"/>
        </w:rPr>
        <w:t>.</w:t>
      </w:r>
    </w:p>
    <w:p w14:paraId="3FCBDF3B" w14:textId="358AD990" w:rsidR="00CB30A5" w:rsidRPr="00F92CA8" w:rsidRDefault="003F06DA" w:rsidP="00E91448">
      <w:pPr>
        <w:pStyle w:val="a4"/>
        <w:tabs>
          <w:tab w:val="left" w:pos="851"/>
        </w:tabs>
        <w:spacing w:line="360" w:lineRule="auto"/>
        <w:ind w:firstLine="709"/>
        <w:rPr>
          <w:rFonts w:cs="Times New Roman"/>
          <w:sz w:val="32"/>
          <w:szCs w:val="32"/>
        </w:rPr>
      </w:pPr>
      <w:r w:rsidRPr="00F92CA8">
        <w:rPr>
          <w:sz w:val="32"/>
          <w:szCs w:val="32"/>
          <w:lang w:eastAsia="ru-RU"/>
        </w:rPr>
        <w:t xml:space="preserve">Нерациональное использование земельного фонда </w:t>
      </w:r>
      <w:r w:rsidRPr="00F92CA8">
        <w:rPr>
          <w:b/>
          <w:bCs/>
          <w:sz w:val="32"/>
          <w:szCs w:val="32"/>
          <w:lang w:eastAsia="ru-RU"/>
        </w:rPr>
        <w:t xml:space="preserve">привело </w:t>
      </w:r>
      <w:r w:rsidRPr="00F92CA8">
        <w:rPr>
          <w:b/>
          <w:bCs/>
          <w:sz w:val="32"/>
          <w:szCs w:val="32"/>
          <w:u w:val="single"/>
          <w:lang w:eastAsia="ru-RU"/>
        </w:rPr>
        <w:t>к опустыниванию</w:t>
      </w:r>
      <w:r w:rsidRPr="00F92CA8">
        <w:rPr>
          <w:b/>
          <w:bCs/>
          <w:sz w:val="32"/>
          <w:szCs w:val="32"/>
          <w:lang w:eastAsia="ru-RU"/>
        </w:rPr>
        <w:t xml:space="preserve"> одних </w:t>
      </w:r>
      <w:r w:rsidRPr="00F92CA8">
        <w:rPr>
          <w:sz w:val="32"/>
          <w:szCs w:val="32"/>
          <w:lang w:eastAsia="ru-RU"/>
        </w:rPr>
        <w:t xml:space="preserve">территорий и </w:t>
      </w:r>
      <w:r w:rsidRPr="00F92CA8">
        <w:rPr>
          <w:b/>
          <w:bCs/>
          <w:sz w:val="32"/>
          <w:szCs w:val="32"/>
          <w:u w:val="single"/>
          <w:lang w:eastAsia="ru-RU"/>
        </w:rPr>
        <w:t>сверхконцентрации населения на других территориях</w:t>
      </w:r>
      <w:r w:rsidRPr="00F92CA8">
        <w:rPr>
          <w:sz w:val="32"/>
          <w:szCs w:val="32"/>
          <w:lang w:eastAsia="ru-RU"/>
        </w:rPr>
        <w:t xml:space="preserve"> (в пределах </w:t>
      </w:r>
      <w:r w:rsidRPr="00F92CA8">
        <w:rPr>
          <w:b/>
          <w:bCs/>
          <w:sz w:val="32"/>
          <w:szCs w:val="32"/>
          <w:lang w:eastAsia="ru-RU"/>
        </w:rPr>
        <w:t xml:space="preserve">всего </w:t>
      </w:r>
      <w:r w:rsidRPr="00F92CA8">
        <w:rPr>
          <w:b/>
          <w:bCs/>
          <w:sz w:val="32"/>
          <w:szCs w:val="32"/>
          <w:u w:val="single"/>
          <w:lang w:eastAsia="ru-RU"/>
        </w:rPr>
        <w:t>1% территории</w:t>
      </w:r>
      <w:r w:rsidRPr="00F92CA8">
        <w:rPr>
          <w:sz w:val="32"/>
          <w:szCs w:val="32"/>
          <w:lang w:eastAsia="ru-RU"/>
        </w:rPr>
        <w:t>) страны.</w:t>
      </w:r>
    </w:p>
    <w:p w14:paraId="228035B5" w14:textId="7F4F3A29" w:rsidR="00CB30A5" w:rsidRPr="00F92CA8" w:rsidRDefault="00CB30A5" w:rsidP="00E91448">
      <w:pPr>
        <w:pStyle w:val="a4"/>
        <w:tabs>
          <w:tab w:val="left" w:pos="851"/>
        </w:tabs>
        <w:spacing w:line="360" w:lineRule="auto"/>
        <w:ind w:firstLine="709"/>
        <w:rPr>
          <w:rFonts w:cs="Times New Roman"/>
          <w:sz w:val="32"/>
          <w:szCs w:val="32"/>
        </w:rPr>
      </w:pPr>
      <w:r w:rsidRPr="00F92CA8">
        <w:rPr>
          <w:rFonts w:cs="Times New Roman"/>
          <w:b/>
          <w:bCs/>
          <w:sz w:val="32"/>
          <w:szCs w:val="32"/>
        </w:rPr>
        <w:t>Для</w:t>
      </w:r>
      <w:r w:rsidRPr="00F92CA8">
        <w:rPr>
          <w:rFonts w:cs="Times New Roman"/>
          <w:sz w:val="32"/>
          <w:szCs w:val="32"/>
        </w:rPr>
        <w:t xml:space="preserve"> проведения осмысленной градостроительной политики и </w:t>
      </w:r>
      <w:r w:rsidRPr="00F92CA8">
        <w:rPr>
          <w:rFonts w:cs="Times New Roman"/>
          <w:b/>
          <w:bCs/>
          <w:sz w:val="32"/>
          <w:szCs w:val="32"/>
          <w:u w:val="single"/>
        </w:rPr>
        <w:t>размещения</w:t>
      </w:r>
      <w:r w:rsidRPr="00F92CA8">
        <w:rPr>
          <w:rFonts w:cs="Times New Roman"/>
          <w:sz w:val="32"/>
          <w:szCs w:val="32"/>
        </w:rPr>
        <w:t xml:space="preserve"> на территории страны дополнительного </w:t>
      </w:r>
      <w:r w:rsidRPr="00F92CA8">
        <w:rPr>
          <w:rFonts w:cs="Times New Roman"/>
          <w:b/>
          <w:bCs/>
          <w:sz w:val="32"/>
          <w:szCs w:val="32"/>
          <w:u w:val="single"/>
        </w:rPr>
        <w:t>жилищного фонда</w:t>
      </w:r>
      <w:r w:rsidRPr="00F92CA8">
        <w:rPr>
          <w:rFonts w:cs="Times New Roman"/>
          <w:b/>
          <w:bCs/>
          <w:sz w:val="32"/>
          <w:szCs w:val="32"/>
        </w:rPr>
        <w:t xml:space="preserve"> в объеме </w:t>
      </w:r>
      <w:r w:rsidRPr="00F92CA8">
        <w:rPr>
          <w:rFonts w:cs="Times New Roman"/>
          <w:b/>
          <w:bCs/>
          <w:sz w:val="32"/>
          <w:szCs w:val="32"/>
          <w:u w:val="single"/>
        </w:rPr>
        <w:t>от 1,0 до 1,5 млрд кв. метров</w:t>
      </w:r>
      <w:r w:rsidRPr="00F92CA8">
        <w:rPr>
          <w:rFonts w:cs="Times New Roman"/>
          <w:sz w:val="32"/>
          <w:szCs w:val="32"/>
        </w:rPr>
        <w:t xml:space="preserve"> общей площади жилья необходимо </w:t>
      </w:r>
      <w:r w:rsidRPr="00F92CA8">
        <w:rPr>
          <w:rFonts w:cs="Times New Roman"/>
          <w:b/>
          <w:bCs/>
          <w:sz w:val="32"/>
          <w:szCs w:val="32"/>
          <w:u w:val="single"/>
        </w:rPr>
        <w:t>расширить права Минстроя России</w:t>
      </w:r>
      <w:r w:rsidRPr="00F92CA8">
        <w:rPr>
          <w:rFonts w:cs="Times New Roman"/>
          <w:sz w:val="32"/>
          <w:szCs w:val="32"/>
        </w:rPr>
        <w:t xml:space="preserve"> по влиянию </w:t>
      </w:r>
      <w:r w:rsidRPr="00F92CA8">
        <w:rPr>
          <w:rFonts w:cs="Times New Roman"/>
          <w:b/>
          <w:bCs/>
          <w:sz w:val="32"/>
          <w:szCs w:val="32"/>
        </w:rPr>
        <w:t>на градостроительную политику</w:t>
      </w:r>
      <w:r w:rsidR="001E77BE" w:rsidRPr="00F92CA8">
        <w:rPr>
          <w:rFonts w:cs="Times New Roman"/>
          <w:b/>
          <w:bCs/>
          <w:sz w:val="32"/>
          <w:szCs w:val="32"/>
        </w:rPr>
        <w:t xml:space="preserve"> и </w:t>
      </w:r>
      <w:r w:rsidR="001E77BE" w:rsidRPr="00F92CA8">
        <w:rPr>
          <w:rFonts w:cs="Times New Roman"/>
          <w:b/>
          <w:bCs/>
          <w:sz w:val="32"/>
          <w:szCs w:val="32"/>
          <w:u w:val="single"/>
        </w:rPr>
        <w:t>обеспечения доступа</w:t>
      </w:r>
      <w:r w:rsidR="001E77BE" w:rsidRPr="00F92CA8">
        <w:rPr>
          <w:rFonts w:cs="Times New Roman"/>
          <w:b/>
          <w:bCs/>
          <w:sz w:val="32"/>
          <w:szCs w:val="32"/>
        </w:rPr>
        <w:t xml:space="preserve"> </w:t>
      </w:r>
      <w:r w:rsidR="001E77BE" w:rsidRPr="00F92CA8">
        <w:rPr>
          <w:rFonts w:cs="Times New Roman"/>
          <w:b/>
          <w:bCs/>
          <w:sz w:val="32"/>
          <w:szCs w:val="32"/>
          <w:u w:val="single"/>
        </w:rPr>
        <w:t>населения к земле</w:t>
      </w:r>
      <w:r w:rsidR="001E77BE" w:rsidRPr="00F92CA8">
        <w:rPr>
          <w:rFonts w:cs="Times New Roman"/>
          <w:b/>
          <w:bCs/>
          <w:sz w:val="32"/>
          <w:szCs w:val="32"/>
        </w:rPr>
        <w:t xml:space="preserve"> в целях жилищного строительства</w:t>
      </w:r>
      <w:r w:rsidRPr="00F92CA8">
        <w:rPr>
          <w:rFonts w:cs="Times New Roman"/>
          <w:sz w:val="32"/>
          <w:szCs w:val="32"/>
        </w:rPr>
        <w:t>.</w:t>
      </w:r>
    </w:p>
    <w:p w14:paraId="459B7C1F" w14:textId="766C182A" w:rsidR="00CB30A5" w:rsidRPr="00F92CA8" w:rsidRDefault="00E40528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lastRenderedPageBreak/>
        <w:t>Для р</w:t>
      </w:r>
      <w:r w:rsidR="00CB30A5" w:rsidRPr="00F92CA8">
        <w:rPr>
          <w:rFonts w:ascii="Times New Roman" w:hAnsi="Times New Roman" w:cs="Times New Roman"/>
          <w:sz w:val="32"/>
          <w:szCs w:val="32"/>
        </w:rPr>
        <w:t xml:space="preserve">еализации национальных целей по жилищному строительству потребуется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увеличение</w:t>
      </w:r>
      <w:r w:rsidR="00CB30A5" w:rsidRPr="00F92CA8">
        <w:rPr>
          <w:rFonts w:ascii="Times New Roman" w:hAnsi="Times New Roman" w:cs="Times New Roman"/>
          <w:sz w:val="32"/>
          <w:szCs w:val="32"/>
        </w:rPr>
        <w:t xml:space="preserve"> площади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земель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населенных пунктов с 19,89 до 25 млн га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;</w:t>
      </w:r>
      <w:r w:rsidR="00CB30A5" w:rsidRPr="00F92CA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застройки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населенных пунктов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 3,47 до 6,5 млн га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2BE7E87D" w14:textId="77777777" w:rsidR="00CA647E" w:rsidRPr="00F92CA8" w:rsidRDefault="00CA647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FA5545" w14:textId="344B5D73" w:rsidR="00E91448" w:rsidRPr="00F92CA8" w:rsidRDefault="00E91448" w:rsidP="00E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5</w:t>
      </w:r>
    </w:p>
    <w:p w14:paraId="4D6F57E7" w14:textId="77777777" w:rsidR="00CA647E" w:rsidRPr="00F92CA8" w:rsidRDefault="00CA647E" w:rsidP="00E914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B5640" w14:textId="6783B252" w:rsidR="00481F13" w:rsidRPr="00F92CA8" w:rsidRDefault="00CB30A5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cs="Times New Roman"/>
          <w:sz w:val="32"/>
          <w:szCs w:val="32"/>
        </w:rPr>
        <w:tab/>
      </w:r>
      <w:r w:rsidRPr="00F92CA8">
        <w:rPr>
          <w:rFonts w:ascii="Times New Roman" w:hAnsi="Times New Roman" w:cs="Times New Roman"/>
          <w:sz w:val="32"/>
          <w:szCs w:val="32"/>
        </w:rPr>
        <w:t xml:space="preserve">Для размещения таких огромных объемов жилищного строительства и осмысленной политики расселения целесообразно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введение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понятия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«градостроительные зоны развития»</w:t>
      </w:r>
      <w:r w:rsidR="00567FA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567FA0" w:rsidRPr="00F92CA8">
        <w:rPr>
          <w:rFonts w:ascii="Times New Roman" w:hAnsi="Times New Roman" w:cs="Times New Roman"/>
          <w:sz w:val="32"/>
          <w:szCs w:val="32"/>
        </w:rPr>
        <w:t>которые могут потом называть</w:t>
      </w:r>
      <w:r w:rsidR="00567FA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7FA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«Путинские зоны развития»</w:t>
      </w:r>
      <w:r w:rsidR="00407FD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с переводом согласно Конституции России части жилищных и земельных проблем </w:t>
      </w:r>
      <w:r w:rsidR="00407FD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 муниципального уровня на уровень Российской Федерации и субъектов федерации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5465C02" w14:textId="1377E5BE" w:rsidR="00CB30A5" w:rsidRPr="00F92CA8" w:rsidRDefault="00CB30A5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Введение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это</w:t>
      </w:r>
      <w:r w:rsidR="005915EC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й </w:t>
      </w:r>
      <w:r w:rsidR="005915EC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системы</w:t>
      </w:r>
      <w:r w:rsidR="008C7470" w:rsidRPr="00F92CA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C7470" w:rsidRPr="00F92CA8">
        <w:rPr>
          <w:rFonts w:ascii="Times New Roman" w:hAnsi="Times New Roman" w:cs="Times New Roman"/>
          <w:sz w:val="32"/>
          <w:szCs w:val="32"/>
        </w:rPr>
        <w:t xml:space="preserve"> с одной стороны, повысит </w:t>
      </w:r>
      <w:r w:rsidR="008C747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эффективность</w:t>
      </w:r>
      <w:r w:rsidR="008C747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развития </w:t>
      </w:r>
      <w:r w:rsidR="008C7470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жилищного строительства</w:t>
      </w:r>
      <w:r w:rsidR="00923A04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 землепользования</w:t>
      </w:r>
      <w:r w:rsidR="008C7470" w:rsidRPr="00F92CA8">
        <w:rPr>
          <w:rFonts w:ascii="Times New Roman" w:hAnsi="Times New Roman" w:cs="Times New Roman"/>
          <w:sz w:val="32"/>
          <w:szCs w:val="32"/>
        </w:rPr>
        <w:t xml:space="preserve">, с другой стороны,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приведет к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уменьшению требований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по разработке и в целом </w:t>
      </w:r>
      <w:r w:rsidR="008C7470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к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сокращению перечня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06DA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излишней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градостроительной документации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>для первичных муниципальных образований;</w:t>
      </w:r>
    </w:p>
    <w:p w14:paraId="0671D921" w14:textId="32DA500C" w:rsidR="004D4124" w:rsidRPr="00F92CA8" w:rsidRDefault="00BA441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</w:rPr>
        <w:t>Мы рассчитываем на</w:t>
      </w:r>
      <w:r w:rsidR="004D4124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4D4124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восстановлени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е</w:t>
      </w:r>
      <w:r w:rsidR="004D4124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статуса</w:t>
      </w:r>
      <w:r w:rsidR="004D4124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ФГБУ </w:t>
      </w:r>
      <w:r w:rsidR="004D4124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«ЦНИИП Минстроя России»</w:t>
      </w:r>
      <w:r w:rsidR="004D4124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как базовой организации и </w:t>
      </w:r>
      <w:r w:rsidR="004D4124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методического центра в градостроительной деятельности.</w:t>
      </w:r>
      <w:r w:rsidR="004D4124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14797304" w14:textId="0A51C808" w:rsidR="00266DFC" w:rsidRPr="00F92CA8" w:rsidRDefault="004D4124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Стратегией предусмотрено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 целого ряда задач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в сфере градостроительного планирования и проектирования. Для </w:t>
      </w:r>
      <w:r w:rsidR="000D288A" w:rsidRPr="00F92CA8">
        <w:rPr>
          <w:rFonts w:ascii="Times New Roman" w:hAnsi="Times New Roman" w:cs="Times New Roman"/>
          <w:sz w:val="32"/>
          <w:szCs w:val="32"/>
          <w:lang w:eastAsia="ru-RU"/>
        </w:rPr>
        <w:t>этого</w:t>
      </w:r>
      <w:r w:rsidR="00387DA3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потребуется корректировка законодательства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и согласованная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работа </w:t>
      </w:r>
      <w:r w:rsidR="00387DA3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совместно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 Минэкономразвития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России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14:paraId="7E739D84" w14:textId="77777777" w:rsidR="001835EA" w:rsidRPr="00F92CA8" w:rsidRDefault="001835EA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FA72A7" w14:textId="7ACEC62B" w:rsidR="00E40528" w:rsidRPr="00F92CA8" w:rsidRDefault="00CB30A5" w:rsidP="0015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4</w:t>
      </w:r>
      <w:r w:rsidR="00387DA3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387DA3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D288A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В.В. Путин</w:t>
      </w:r>
      <w:r w:rsidR="000D288A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77BA3" w:rsidRPr="00F92CA8">
        <w:rPr>
          <w:rFonts w:ascii="Times New Roman" w:hAnsi="Times New Roman" w:cs="Times New Roman"/>
          <w:b/>
          <w:bCs/>
          <w:sz w:val="32"/>
          <w:szCs w:val="32"/>
        </w:rPr>
        <w:t>поручил</w:t>
      </w:r>
      <w:r w:rsidR="00277BA3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277BA3" w:rsidRPr="00F92CA8">
        <w:rPr>
          <w:rFonts w:ascii="Times New Roman" w:hAnsi="Times New Roman" w:cs="Times New Roman"/>
          <w:b/>
          <w:bCs/>
          <w:sz w:val="32"/>
          <w:szCs w:val="32"/>
        </w:rPr>
        <w:t>провести ревизию регулирования промышленного строительства</w:t>
      </w:r>
      <w:r w:rsidR="004D4124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D4124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</w:rPr>
        <w:t>Это</w:t>
      </w:r>
      <w:r w:rsidR="004D4124" w:rsidRPr="00F92CA8">
        <w:rPr>
          <w:rFonts w:ascii="Times New Roman" w:hAnsi="Times New Roman" w:cs="Times New Roman"/>
          <w:sz w:val="32"/>
          <w:szCs w:val="32"/>
        </w:rPr>
        <w:t xml:space="preserve"> поручение </w:t>
      </w:r>
      <w:r w:rsidRPr="00F92CA8">
        <w:rPr>
          <w:rFonts w:ascii="Times New Roman" w:hAnsi="Times New Roman" w:cs="Times New Roman"/>
          <w:sz w:val="32"/>
          <w:szCs w:val="32"/>
        </w:rPr>
        <w:t xml:space="preserve">соответствует позиции Минстроя России по </w:t>
      </w:r>
      <w:r w:rsidR="003C50B8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совершенствовани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ю</w:t>
      </w:r>
      <w:r w:rsidR="003C50B8" w:rsidRPr="00F92CA8">
        <w:rPr>
          <w:rFonts w:ascii="Times New Roman" w:hAnsi="Times New Roman" w:cs="Times New Roman"/>
          <w:sz w:val="32"/>
          <w:szCs w:val="32"/>
        </w:rPr>
        <w:t xml:space="preserve"> системы </w:t>
      </w:r>
      <w:r w:rsidR="003C50B8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государственного администрирования и технического регулирования</w:t>
      </w:r>
      <w:r w:rsidR="003C50B8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C50B8" w:rsidRPr="00F92C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9559C1" w14:textId="77777777" w:rsidR="00CA647E" w:rsidRPr="00F92CA8" w:rsidRDefault="00CA647E" w:rsidP="00156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A1003B" w14:textId="65D7CBDC" w:rsidR="00E91448" w:rsidRPr="00F92CA8" w:rsidRDefault="00E91448" w:rsidP="00E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6</w:t>
      </w:r>
    </w:p>
    <w:p w14:paraId="713F5C8F" w14:textId="77777777" w:rsidR="00CA647E" w:rsidRPr="00F92CA8" w:rsidRDefault="00CA647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1B8AFB" w14:textId="438C1CF3" w:rsidR="00277BA3" w:rsidRPr="00F92CA8" w:rsidRDefault="003C50B8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Основная цель всех мероприятий в этой сфере – это такое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снижение административной нагрузки на бизнес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CB30A5" w:rsidRPr="00F92CA8">
        <w:rPr>
          <w:rFonts w:ascii="Times New Roman" w:hAnsi="Times New Roman" w:cs="Times New Roman"/>
          <w:sz w:val="32"/>
          <w:szCs w:val="32"/>
        </w:rPr>
        <w:t>что</w:t>
      </w:r>
      <w:r w:rsidR="000D288A" w:rsidRPr="00F92CA8">
        <w:rPr>
          <w:rFonts w:ascii="Times New Roman" w:hAnsi="Times New Roman" w:cs="Times New Roman"/>
          <w:sz w:val="32"/>
          <w:szCs w:val="32"/>
        </w:rPr>
        <w:t>бы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сократить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инвестиционный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строительный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цикл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примерно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на год</w:t>
      </w:r>
      <w:r w:rsidR="009241E2" w:rsidRPr="00F92CA8">
        <w:rPr>
          <w:rFonts w:ascii="Times New Roman" w:hAnsi="Times New Roman" w:cs="Times New Roman"/>
          <w:sz w:val="32"/>
          <w:szCs w:val="32"/>
        </w:rPr>
        <w:t xml:space="preserve"> и повысить эффективность проектов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A8F7F64" w14:textId="483AF636" w:rsidR="00277BA3" w:rsidRPr="00F92CA8" w:rsidRDefault="003C50B8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В направлении технического регулирования Стратегией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предлагается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решить задач</w:t>
      </w:r>
      <w:r w:rsidR="00AE236B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1FA41E7" w14:textId="7CC9E4AA" w:rsidR="00266DFC" w:rsidRPr="00F92CA8" w:rsidRDefault="00266DFC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F92CA8">
        <w:rPr>
          <w:b/>
          <w:bCs/>
          <w:sz w:val="32"/>
          <w:szCs w:val="32"/>
          <w:lang w:eastAsia="ru-RU"/>
        </w:rPr>
        <w:t xml:space="preserve">утверждение </w:t>
      </w:r>
      <w:r w:rsidRPr="00F92CA8">
        <w:rPr>
          <w:b/>
          <w:bCs/>
          <w:sz w:val="32"/>
          <w:szCs w:val="32"/>
          <w:u w:val="single"/>
          <w:lang w:eastAsia="ru-RU"/>
        </w:rPr>
        <w:t>структуры нормативного регулирования</w:t>
      </w:r>
      <w:r w:rsidRPr="00F92CA8">
        <w:rPr>
          <w:sz w:val="32"/>
          <w:szCs w:val="32"/>
          <w:lang w:eastAsia="ru-RU"/>
        </w:rPr>
        <w:t xml:space="preserve"> отношений в сфере </w:t>
      </w:r>
      <w:r w:rsidRPr="00F92CA8">
        <w:rPr>
          <w:b/>
          <w:bCs/>
          <w:sz w:val="32"/>
          <w:szCs w:val="32"/>
          <w:lang w:eastAsia="ru-RU"/>
        </w:rPr>
        <w:t>безопасности строительной продукции,</w:t>
      </w:r>
      <w:r w:rsidRPr="00F92CA8">
        <w:rPr>
          <w:sz w:val="32"/>
          <w:szCs w:val="32"/>
          <w:lang w:eastAsia="ru-RU"/>
        </w:rPr>
        <w:t xml:space="preserve"> </w:t>
      </w:r>
      <w:r w:rsidR="000D288A" w:rsidRPr="00F92CA8">
        <w:rPr>
          <w:sz w:val="32"/>
          <w:szCs w:val="32"/>
          <w:lang w:eastAsia="ru-RU"/>
        </w:rPr>
        <w:t>при</w:t>
      </w:r>
      <w:r w:rsidRPr="00F92CA8">
        <w:rPr>
          <w:sz w:val="32"/>
          <w:szCs w:val="32"/>
          <w:lang w:eastAsia="ru-RU"/>
        </w:rPr>
        <w:t xml:space="preserve"> соблюдени</w:t>
      </w:r>
      <w:r w:rsidR="000D288A" w:rsidRPr="00F92CA8">
        <w:rPr>
          <w:sz w:val="32"/>
          <w:szCs w:val="32"/>
          <w:lang w:eastAsia="ru-RU"/>
        </w:rPr>
        <w:t>и</w:t>
      </w:r>
      <w:r w:rsidRPr="00F92CA8">
        <w:rPr>
          <w:sz w:val="32"/>
          <w:szCs w:val="32"/>
          <w:lang w:eastAsia="ru-RU"/>
        </w:rPr>
        <w:t xml:space="preserve"> непрерывности технического нормирования;</w:t>
      </w:r>
    </w:p>
    <w:p w14:paraId="38BF0339" w14:textId="6FAFE510" w:rsidR="00266DFC" w:rsidRPr="00F92CA8" w:rsidRDefault="00266DFC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b/>
          <w:bCs/>
          <w:sz w:val="32"/>
          <w:szCs w:val="32"/>
          <w:lang w:eastAsia="ru-RU"/>
        </w:rPr>
      </w:pPr>
      <w:r w:rsidRPr="00F92CA8">
        <w:rPr>
          <w:b/>
          <w:bCs/>
          <w:sz w:val="32"/>
          <w:szCs w:val="32"/>
          <w:u w:val="single"/>
          <w:lang w:eastAsia="ru-RU"/>
        </w:rPr>
        <w:t>оптимизация требований к составу</w:t>
      </w:r>
      <w:r w:rsidRPr="00F92CA8">
        <w:rPr>
          <w:b/>
          <w:bCs/>
          <w:sz w:val="32"/>
          <w:szCs w:val="32"/>
          <w:lang w:eastAsia="ru-RU"/>
        </w:rPr>
        <w:t xml:space="preserve">, разделам и содержанию </w:t>
      </w:r>
      <w:r w:rsidRPr="00F92CA8">
        <w:rPr>
          <w:b/>
          <w:bCs/>
          <w:sz w:val="32"/>
          <w:szCs w:val="32"/>
          <w:u w:val="single"/>
          <w:lang w:eastAsia="ru-RU"/>
        </w:rPr>
        <w:t>проектной документации</w:t>
      </w:r>
      <w:r w:rsidRPr="00F92CA8">
        <w:rPr>
          <w:b/>
          <w:bCs/>
          <w:sz w:val="32"/>
          <w:szCs w:val="32"/>
          <w:lang w:eastAsia="ru-RU"/>
        </w:rPr>
        <w:t>,</w:t>
      </w:r>
      <w:r w:rsidRPr="00F92CA8">
        <w:rPr>
          <w:sz w:val="32"/>
          <w:szCs w:val="32"/>
          <w:lang w:eastAsia="ru-RU"/>
        </w:rPr>
        <w:t xml:space="preserve"> которые </w:t>
      </w:r>
      <w:r w:rsidR="003C50B8" w:rsidRPr="00F92CA8">
        <w:rPr>
          <w:sz w:val="32"/>
          <w:szCs w:val="32"/>
          <w:lang w:eastAsia="ru-RU"/>
        </w:rPr>
        <w:t>можно</w:t>
      </w:r>
      <w:r w:rsidRPr="00F92CA8">
        <w:rPr>
          <w:sz w:val="32"/>
          <w:szCs w:val="32"/>
          <w:lang w:eastAsia="ru-RU"/>
        </w:rPr>
        <w:t xml:space="preserve"> </w:t>
      </w:r>
      <w:r w:rsidRPr="00F92CA8">
        <w:rPr>
          <w:b/>
          <w:bCs/>
          <w:sz w:val="32"/>
          <w:szCs w:val="32"/>
          <w:lang w:eastAsia="ru-RU"/>
        </w:rPr>
        <w:t>ограничить</w:t>
      </w:r>
      <w:r w:rsidRPr="00F92CA8">
        <w:rPr>
          <w:sz w:val="32"/>
          <w:szCs w:val="32"/>
          <w:lang w:eastAsia="ru-RU"/>
        </w:rPr>
        <w:t xml:space="preserve"> исключительно </w:t>
      </w:r>
      <w:r w:rsidRPr="00F92CA8">
        <w:rPr>
          <w:b/>
          <w:bCs/>
          <w:sz w:val="32"/>
          <w:szCs w:val="32"/>
          <w:lang w:eastAsia="ru-RU"/>
        </w:rPr>
        <w:t>положениями, определяющими безопасность ОКС;</w:t>
      </w:r>
    </w:p>
    <w:p w14:paraId="12EB866A" w14:textId="7F10F034" w:rsidR="00266DFC" w:rsidRPr="00F92CA8" w:rsidRDefault="003C50B8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92CA8">
        <w:rPr>
          <w:sz w:val="32"/>
          <w:szCs w:val="32"/>
          <w:lang w:eastAsia="ru-RU"/>
        </w:rPr>
        <w:t>развитие и наполнение</w:t>
      </w:r>
      <w:r w:rsidR="00266DFC" w:rsidRPr="00F92CA8">
        <w:rPr>
          <w:sz w:val="32"/>
          <w:szCs w:val="32"/>
          <w:lang w:eastAsia="ru-RU"/>
        </w:rPr>
        <w:t xml:space="preserve"> созданн</w:t>
      </w:r>
      <w:r w:rsidRPr="00F92CA8">
        <w:rPr>
          <w:sz w:val="32"/>
          <w:szCs w:val="32"/>
          <w:lang w:eastAsia="ru-RU"/>
        </w:rPr>
        <w:t>ого</w:t>
      </w:r>
      <w:r w:rsidR="00266DFC" w:rsidRPr="00F92CA8">
        <w:rPr>
          <w:sz w:val="32"/>
          <w:szCs w:val="32"/>
          <w:lang w:eastAsia="ru-RU"/>
        </w:rPr>
        <w:t xml:space="preserve"> </w:t>
      </w:r>
      <w:r w:rsidR="00266DFC" w:rsidRPr="00F92CA8">
        <w:rPr>
          <w:b/>
          <w:bCs/>
          <w:sz w:val="32"/>
          <w:szCs w:val="32"/>
          <w:u w:val="single"/>
          <w:lang w:eastAsia="ru-RU"/>
        </w:rPr>
        <w:t>федеральн</w:t>
      </w:r>
      <w:r w:rsidRPr="00F92CA8">
        <w:rPr>
          <w:b/>
          <w:bCs/>
          <w:sz w:val="32"/>
          <w:szCs w:val="32"/>
          <w:u w:val="single"/>
          <w:lang w:eastAsia="ru-RU"/>
        </w:rPr>
        <w:t>ого</w:t>
      </w:r>
      <w:r w:rsidR="00266DFC" w:rsidRPr="00F92CA8">
        <w:rPr>
          <w:b/>
          <w:bCs/>
          <w:sz w:val="32"/>
          <w:szCs w:val="32"/>
          <w:u w:val="single"/>
          <w:lang w:eastAsia="ru-RU"/>
        </w:rPr>
        <w:t xml:space="preserve"> реестр</w:t>
      </w:r>
      <w:r w:rsidRPr="00F92CA8">
        <w:rPr>
          <w:b/>
          <w:bCs/>
          <w:sz w:val="32"/>
          <w:szCs w:val="32"/>
          <w:u w:val="single"/>
          <w:lang w:eastAsia="ru-RU"/>
        </w:rPr>
        <w:t>а</w:t>
      </w:r>
      <w:r w:rsidR="00266DFC" w:rsidRPr="00F92CA8">
        <w:rPr>
          <w:b/>
          <w:bCs/>
          <w:sz w:val="32"/>
          <w:szCs w:val="32"/>
          <w:u w:val="single"/>
          <w:lang w:eastAsia="ru-RU"/>
        </w:rPr>
        <w:t xml:space="preserve"> нормативных документов</w:t>
      </w:r>
      <w:r w:rsidR="00266DFC" w:rsidRPr="00F92CA8">
        <w:rPr>
          <w:sz w:val="32"/>
          <w:szCs w:val="32"/>
          <w:lang w:eastAsia="ru-RU"/>
        </w:rPr>
        <w:t xml:space="preserve"> в строительстве и ЖКХ;</w:t>
      </w:r>
    </w:p>
    <w:p w14:paraId="709048C7" w14:textId="4DB63E5B" w:rsidR="00266DFC" w:rsidRPr="00F92CA8" w:rsidRDefault="00266DFC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92CA8">
        <w:rPr>
          <w:sz w:val="32"/>
          <w:szCs w:val="32"/>
          <w:lang w:eastAsia="ru-RU"/>
        </w:rPr>
        <w:t xml:space="preserve">переход </w:t>
      </w:r>
      <w:r w:rsidRPr="00F92CA8">
        <w:rPr>
          <w:b/>
          <w:bCs/>
          <w:sz w:val="32"/>
          <w:szCs w:val="32"/>
          <w:u w:val="single"/>
          <w:lang w:eastAsia="ru-RU"/>
        </w:rPr>
        <w:t>к управлению жизненным циклом объекта</w:t>
      </w:r>
      <w:r w:rsidRPr="00F92CA8">
        <w:rPr>
          <w:sz w:val="32"/>
          <w:szCs w:val="32"/>
          <w:lang w:eastAsia="ru-RU"/>
        </w:rPr>
        <w:t xml:space="preserve"> </w:t>
      </w:r>
      <w:r w:rsidR="003C50B8" w:rsidRPr="00F92CA8">
        <w:rPr>
          <w:sz w:val="32"/>
          <w:szCs w:val="32"/>
          <w:lang w:eastAsia="ru-RU"/>
        </w:rPr>
        <w:t xml:space="preserve">в том числе </w:t>
      </w:r>
      <w:r w:rsidRPr="00F92CA8">
        <w:rPr>
          <w:sz w:val="32"/>
          <w:szCs w:val="32"/>
          <w:lang w:eastAsia="ru-RU"/>
        </w:rPr>
        <w:t>путем ускорения внедрения инноваций;</w:t>
      </w:r>
    </w:p>
    <w:p w14:paraId="6A44E3F1" w14:textId="1CD69D50" w:rsidR="00266DFC" w:rsidRPr="00F92CA8" w:rsidRDefault="00266DFC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92CA8">
        <w:rPr>
          <w:sz w:val="32"/>
          <w:szCs w:val="32"/>
          <w:lang w:eastAsia="ru-RU"/>
        </w:rPr>
        <w:t xml:space="preserve">переход </w:t>
      </w:r>
      <w:r w:rsidRPr="00F92CA8">
        <w:rPr>
          <w:b/>
          <w:bCs/>
          <w:sz w:val="32"/>
          <w:szCs w:val="32"/>
          <w:lang w:eastAsia="ru-RU"/>
        </w:rPr>
        <w:t xml:space="preserve">от жесткого </w:t>
      </w:r>
      <w:r w:rsidRPr="00F92CA8">
        <w:rPr>
          <w:b/>
          <w:bCs/>
          <w:sz w:val="32"/>
          <w:szCs w:val="32"/>
          <w:u w:val="single"/>
          <w:lang w:eastAsia="ru-RU"/>
        </w:rPr>
        <w:t>предписывающего метода</w:t>
      </w:r>
      <w:r w:rsidRPr="00F92CA8">
        <w:rPr>
          <w:b/>
          <w:bCs/>
          <w:sz w:val="32"/>
          <w:szCs w:val="32"/>
          <w:lang w:eastAsia="ru-RU"/>
        </w:rPr>
        <w:t xml:space="preserve"> нормирования по обеспечению безопасности ОКС </w:t>
      </w:r>
      <w:r w:rsidRPr="00F92CA8">
        <w:rPr>
          <w:b/>
          <w:bCs/>
          <w:sz w:val="32"/>
          <w:szCs w:val="32"/>
          <w:u w:val="single"/>
          <w:lang w:eastAsia="ru-RU"/>
        </w:rPr>
        <w:t>на</w:t>
      </w:r>
      <w:r w:rsidRPr="00F92CA8">
        <w:rPr>
          <w:b/>
          <w:bCs/>
          <w:sz w:val="32"/>
          <w:szCs w:val="32"/>
          <w:lang w:eastAsia="ru-RU"/>
        </w:rPr>
        <w:t xml:space="preserve"> гибкий </w:t>
      </w:r>
      <w:r w:rsidRPr="00F92CA8">
        <w:rPr>
          <w:b/>
          <w:bCs/>
          <w:sz w:val="32"/>
          <w:szCs w:val="32"/>
          <w:u w:val="single"/>
          <w:lang w:eastAsia="ru-RU"/>
        </w:rPr>
        <w:t>функционально-ориентированный метод</w:t>
      </w:r>
      <w:r w:rsidRPr="00F92CA8">
        <w:rPr>
          <w:sz w:val="32"/>
          <w:szCs w:val="32"/>
          <w:lang w:eastAsia="ru-RU"/>
        </w:rPr>
        <w:t xml:space="preserve"> на основе риск-ориентированного подхода</w:t>
      </w:r>
      <w:r w:rsidR="00705251" w:rsidRPr="00F92CA8">
        <w:rPr>
          <w:sz w:val="32"/>
          <w:szCs w:val="32"/>
          <w:lang w:eastAsia="ru-RU"/>
        </w:rPr>
        <w:t xml:space="preserve"> с</w:t>
      </w:r>
      <w:r w:rsidRPr="00F92CA8">
        <w:rPr>
          <w:sz w:val="32"/>
          <w:szCs w:val="32"/>
          <w:lang w:eastAsia="ru-RU"/>
        </w:rPr>
        <w:t xml:space="preserve"> устан</w:t>
      </w:r>
      <w:r w:rsidR="00705251" w:rsidRPr="00F92CA8">
        <w:rPr>
          <w:sz w:val="32"/>
          <w:szCs w:val="32"/>
          <w:lang w:eastAsia="ru-RU"/>
        </w:rPr>
        <w:t>овкой</w:t>
      </w:r>
      <w:r w:rsidRPr="00F92CA8">
        <w:rPr>
          <w:sz w:val="32"/>
          <w:szCs w:val="32"/>
          <w:lang w:eastAsia="ru-RU"/>
        </w:rPr>
        <w:t>, в том числе, эксплуатационные требования к объекту;</w:t>
      </w:r>
    </w:p>
    <w:p w14:paraId="1C5C2880" w14:textId="2D06ABD6" w:rsidR="009241E2" w:rsidRPr="00F92CA8" w:rsidRDefault="009241E2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92CA8">
        <w:rPr>
          <w:rFonts w:cs="Times New Roman"/>
          <w:b/>
          <w:bCs/>
          <w:sz w:val="32"/>
          <w:szCs w:val="32"/>
          <w:u w:val="single"/>
          <w:lang w:eastAsia="ru-RU"/>
        </w:rPr>
        <w:lastRenderedPageBreak/>
        <w:t>передача</w:t>
      </w:r>
      <w:r w:rsidRPr="00F92CA8">
        <w:rPr>
          <w:rFonts w:cs="Times New Roman"/>
          <w:sz w:val="32"/>
          <w:szCs w:val="32"/>
          <w:lang w:eastAsia="ru-RU"/>
        </w:rPr>
        <w:t xml:space="preserve"> разрешительных, экспертных, надзорных </w:t>
      </w:r>
      <w:r w:rsidRPr="00F92CA8">
        <w:rPr>
          <w:rFonts w:cs="Times New Roman"/>
          <w:b/>
          <w:bCs/>
          <w:sz w:val="32"/>
          <w:szCs w:val="32"/>
          <w:u w:val="single"/>
          <w:lang w:eastAsia="ru-RU"/>
        </w:rPr>
        <w:t>функций и ответственности</w:t>
      </w:r>
      <w:r w:rsidRPr="00F92CA8">
        <w:rPr>
          <w:rFonts w:cs="Times New Roman"/>
          <w:sz w:val="32"/>
          <w:szCs w:val="32"/>
          <w:lang w:eastAsia="ru-RU"/>
        </w:rPr>
        <w:t xml:space="preserve"> за выполнение задач по обеспечению безопасности ОКС </w:t>
      </w:r>
      <w:r w:rsidRPr="00F92CA8">
        <w:rPr>
          <w:rFonts w:cs="Times New Roman"/>
          <w:b/>
          <w:bCs/>
          <w:sz w:val="32"/>
          <w:szCs w:val="32"/>
          <w:u w:val="single"/>
          <w:lang w:eastAsia="ru-RU"/>
        </w:rPr>
        <w:t>бизнес-сообществу и институтам гражданского общества</w:t>
      </w:r>
      <w:r w:rsidR="00705251" w:rsidRPr="00F92CA8">
        <w:rPr>
          <w:rFonts w:cs="Times New Roman"/>
          <w:b/>
          <w:bCs/>
          <w:sz w:val="32"/>
          <w:szCs w:val="32"/>
          <w:lang w:eastAsia="ru-RU"/>
        </w:rPr>
        <w:t xml:space="preserve"> (</w:t>
      </w:r>
      <w:r w:rsidRPr="00F92CA8">
        <w:rPr>
          <w:rFonts w:cs="Times New Roman"/>
          <w:b/>
          <w:bCs/>
          <w:sz w:val="32"/>
          <w:szCs w:val="32"/>
          <w:lang w:eastAsia="ru-RU"/>
        </w:rPr>
        <w:t>СРО</w:t>
      </w:r>
      <w:r w:rsidR="00705251" w:rsidRPr="00F92CA8">
        <w:rPr>
          <w:rFonts w:cs="Times New Roman"/>
          <w:b/>
          <w:bCs/>
          <w:sz w:val="32"/>
          <w:szCs w:val="32"/>
          <w:lang w:eastAsia="ru-RU"/>
        </w:rPr>
        <w:t>)</w:t>
      </w:r>
      <w:r w:rsidRPr="00F92CA8">
        <w:rPr>
          <w:rFonts w:cs="Times New Roman"/>
          <w:sz w:val="32"/>
          <w:szCs w:val="32"/>
          <w:lang w:eastAsia="ru-RU"/>
        </w:rPr>
        <w:t xml:space="preserve"> по проектированию, строительству, негосударственной экспертизе, авторскому надзору и контролю собственников, заказчиков и СРО;</w:t>
      </w:r>
    </w:p>
    <w:p w14:paraId="6FE972E2" w14:textId="21A11DF4" w:rsidR="00266DFC" w:rsidRPr="00F92CA8" w:rsidRDefault="00266DFC" w:rsidP="00E91448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b/>
          <w:bCs/>
          <w:sz w:val="32"/>
          <w:szCs w:val="32"/>
          <w:lang w:eastAsia="ru-RU"/>
        </w:rPr>
      </w:pPr>
      <w:r w:rsidRPr="00F92CA8">
        <w:rPr>
          <w:rFonts w:cs="Times New Roman"/>
          <w:b/>
          <w:bCs/>
          <w:sz w:val="32"/>
          <w:szCs w:val="32"/>
          <w:lang w:eastAsia="ru-RU"/>
        </w:rPr>
        <w:t xml:space="preserve">принятие технического </w:t>
      </w:r>
      <w:r w:rsidRPr="00F92CA8">
        <w:rPr>
          <w:rFonts w:cs="Times New Roman"/>
          <w:b/>
          <w:bCs/>
          <w:sz w:val="32"/>
          <w:szCs w:val="32"/>
          <w:u w:val="single"/>
          <w:lang w:eastAsia="ru-RU"/>
        </w:rPr>
        <w:t>регламента ЕАЭС</w:t>
      </w:r>
      <w:r w:rsidRPr="00F92CA8">
        <w:rPr>
          <w:rFonts w:cs="Times New Roman"/>
          <w:b/>
          <w:bCs/>
          <w:sz w:val="32"/>
          <w:szCs w:val="32"/>
          <w:lang w:eastAsia="ru-RU"/>
        </w:rPr>
        <w:t xml:space="preserve"> «О</w:t>
      </w:r>
      <w:r w:rsidRPr="00F92CA8">
        <w:rPr>
          <w:rFonts w:cs="Times New Roman"/>
          <w:b/>
          <w:bCs/>
          <w:sz w:val="32"/>
          <w:szCs w:val="32"/>
        </w:rPr>
        <w:t xml:space="preserve"> безопасности строительных материалов и изделий».</w:t>
      </w:r>
    </w:p>
    <w:p w14:paraId="3D06CF24" w14:textId="77777777" w:rsidR="00CA647E" w:rsidRPr="00F92CA8" w:rsidRDefault="00CA647E" w:rsidP="00CA647E">
      <w:pPr>
        <w:pStyle w:val="a4"/>
        <w:tabs>
          <w:tab w:val="left" w:pos="851"/>
        </w:tabs>
        <w:spacing w:line="360" w:lineRule="auto"/>
        <w:rPr>
          <w:rFonts w:cs="Times New Roman"/>
          <w:b/>
          <w:bCs/>
          <w:sz w:val="20"/>
          <w:szCs w:val="20"/>
          <w:u w:val="single"/>
          <w:lang w:eastAsia="ru-RU"/>
        </w:rPr>
      </w:pPr>
    </w:p>
    <w:p w14:paraId="21C36130" w14:textId="1E6E029A" w:rsidR="00E91448" w:rsidRPr="00F92CA8" w:rsidRDefault="00E91448" w:rsidP="00E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Слайд 7</w:t>
      </w:r>
    </w:p>
    <w:p w14:paraId="6501C50A" w14:textId="77777777" w:rsidR="00CA647E" w:rsidRPr="00F92CA8" w:rsidRDefault="00CA647E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B2ED21" w14:textId="26CEC254" w:rsidR="00C0079F" w:rsidRPr="00F92CA8" w:rsidRDefault="00C0079F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F92CA8">
        <w:rPr>
          <w:rFonts w:ascii="Times New Roman" w:hAnsi="Times New Roman" w:cs="Times New Roman"/>
          <w:sz w:val="32"/>
          <w:szCs w:val="32"/>
          <w:lang w:eastAsia="ru-RU"/>
        </w:rPr>
        <w:t>Предлагается доказательств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безопасности </w:t>
      </w:r>
      <w:r w:rsidR="00554E72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ОКС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подтверждать</w:t>
      </w:r>
      <w:r w:rsidRPr="00F92CA8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следующими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основными </w:t>
      </w:r>
      <w:r w:rsidR="00F528BE"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тремя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способами</w:t>
      </w:r>
      <w:r w:rsidR="00E40528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3F3FE859" w14:textId="5CC86606" w:rsidR="00C0079F" w:rsidRPr="00F92CA8" w:rsidRDefault="00C0079F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Первый способ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соблюдение требований национальных стандартов и сводов правил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, а также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передача полномочий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по утверждению перечня сводов правил и национальных стандартов от Правительства Российской Федерации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Минстрою России.</w:t>
      </w:r>
    </w:p>
    <w:p w14:paraId="11C1849D" w14:textId="05223CB0" w:rsidR="00C0079F" w:rsidRPr="00F92CA8" w:rsidRDefault="00C0079F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Второй способ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разработка и соблюдение требований СТУ,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выпускаемых Минстроем России,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 переводом 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повторяющихся </w:t>
      </w:r>
      <w:r w:rsidR="00554E72"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требований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СТУ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нормы стандартов и сводов правил.</w:t>
      </w:r>
    </w:p>
    <w:p w14:paraId="3A302973" w14:textId="6CBDDA5E" w:rsidR="00C0079F" w:rsidRPr="00F92CA8" w:rsidRDefault="00C0079F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Третий способ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возложение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полной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ответственности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на собственников и застройщиков ОКС, а также специалистов строительной отрасли, когда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допустимость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инновационных риск-ориентированных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проектных решений,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обоснованная стандартом организации</w:t>
      </w:r>
      <w:r w:rsidRPr="00F92CA8">
        <w:rPr>
          <w:rFonts w:ascii="Times New Roman" w:hAnsi="Times New Roman" w:cs="Times New Roman"/>
          <w:sz w:val="32"/>
          <w:szCs w:val="32"/>
          <w:u w:val="single"/>
          <w:lang w:eastAsia="ru-RU"/>
        </w:rPr>
        <w:t>,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47382"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что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подтверждается: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сторонними 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четырьмя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специалистами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по инженерны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изыскани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>ям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и(или) проектировани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>ю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из национального реестра специалистов; </w:t>
      </w:r>
      <w:r w:rsidR="00554E72" w:rsidRPr="00F92CA8">
        <w:rPr>
          <w:rFonts w:ascii="Times New Roman" w:hAnsi="Times New Roman" w:cs="Times New Roman"/>
          <w:sz w:val="32"/>
          <w:szCs w:val="32"/>
          <w:lang w:eastAsia="ru-RU"/>
        </w:rPr>
        <w:t>а также</w:t>
      </w:r>
      <w:r w:rsidRPr="00F92CA8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тремя привлеченными аттестованными экспертами</w:t>
      </w:r>
      <w:r w:rsidRPr="00F9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6B1BC0ED" w14:textId="22C521AF" w:rsidR="000717E7" w:rsidRPr="00F92CA8" w:rsidRDefault="00F87939" w:rsidP="00071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9241E2" w:rsidRPr="00F92CA8">
        <w:rPr>
          <w:rFonts w:ascii="Times New Roman" w:hAnsi="Times New Roman" w:cs="Times New Roman"/>
          <w:sz w:val="32"/>
          <w:szCs w:val="32"/>
        </w:rPr>
        <w:t xml:space="preserve">ри </w:t>
      </w:r>
      <w:r w:rsidR="003C50B8" w:rsidRPr="00F92CA8">
        <w:rPr>
          <w:rFonts w:ascii="Times New Roman" w:hAnsi="Times New Roman" w:cs="Times New Roman"/>
          <w:sz w:val="32"/>
          <w:szCs w:val="32"/>
        </w:rPr>
        <w:t xml:space="preserve">обновлении системы технического регулирования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мы</w:t>
      </w:r>
      <w:r w:rsidR="003C50B8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рассчитыва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ем</w:t>
      </w:r>
      <w:r w:rsidR="003C50B8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на поддержку </w:t>
      </w:r>
      <w:r w:rsidR="00810B6F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всего </w:t>
      </w:r>
      <w:r w:rsidR="003C50B8" w:rsidRPr="00F92CA8">
        <w:rPr>
          <w:rFonts w:ascii="Times New Roman" w:hAnsi="Times New Roman" w:cs="Times New Roman"/>
          <w:b/>
          <w:bCs/>
          <w:sz w:val="32"/>
          <w:szCs w:val="32"/>
        </w:rPr>
        <w:t>профессионального сообщества.</w:t>
      </w:r>
    </w:p>
    <w:p w14:paraId="3986CCB7" w14:textId="4E611200" w:rsidR="000717E7" w:rsidRPr="00F92CA8" w:rsidRDefault="005915EC" w:rsidP="00923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За основу</w:t>
      </w:r>
      <w:r w:rsidRPr="00F92CA8">
        <w:rPr>
          <w:rFonts w:ascii="Times New Roman" w:hAnsi="Times New Roman" w:cs="Times New Roman"/>
          <w:sz w:val="32"/>
          <w:szCs w:val="32"/>
        </w:rPr>
        <w:t xml:space="preserve"> п</w:t>
      </w:r>
      <w:r w:rsidR="007F7A5F" w:rsidRPr="00F92CA8">
        <w:rPr>
          <w:rFonts w:ascii="Times New Roman" w:hAnsi="Times New Roman" w:cs="Times New Roman"/>
          <w:sz w:val="32"/>
          <w:szCs w:val="32"/>
        </w:rPr>
        <w:t>редставленн</w:t>
      </w:r>
      <w:r w:rsidRPr="00F92CA8">
        <w:rPr>
          <w:rFonts w:ascii="Times New Roman" w:hAnsi="Times New Roman" w:cs="Times New Roman"/>
          <w:sz w:val="32"/>
          <w:szCs w:val="32"/>
        </w:rPr>
        <w:t>ого</w:t>
      </w:r>
      <w:r w:rsidR="007F7A5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7F7A5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проект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  <w:r w:rsidR="007F7A5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Стратегии</w:t>
      </w:r>
      <w:r w:rsidR="007F7A5F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F87939" w:rsidRPr="00F92CA8">
        <w:rPr>
          <w:rFonts w:ascii="Times New Roman" w:hAnsi="Times New Roman" w:cs="Times New Roman"/>
          <w:sz w:val="32"/>
          <w:szCs w:val="32"/>
        </w:rPr>
        <w:t>(при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481F13" w:rsidRPr="00F92CA8">
        <w:rPr>
          <w:rFonts w:ascii="Times New Roman" w:hAnsi="Times New Roman" w:cs="Times New Roman"/>
          <w:sz w:val="32"/>
          <w:szCs w:val="32"/>
        </w:rPr>
        <w:t xml:space="preserve">постоянном </w:t>
      </w:r>
      <w:r w:rsidRPr="00F92CA8">
        <w:rPr>
          <w:rFonts w:ascii="Times New Roman" w:hAnsi="Times New Roman" w:cs="Times New Roman"/>
          <w:sz w:val="32"/>
          <w:szCs w:val="32"/>
        </w:rPr>
        <w:t>диалоге с профессиональным сообществом</w:t>
      </w:r>
      <w:r w:rsidR="00F87939" w:rsidRPr="00F92CA8">
        <w:rPr>
          <w:rFonts w:ascii="Times New Roman" w:hAnsi="Times New Roman" w:cs="Times New Roman"/>
          <w:sz w:val="32"/>
          <w:szCs w:val="32"/>
        </w:rPr>
        <w:t>)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была </w:t>
      </w:r>
      <w:r w:rsidR="007F7A5F" w:rsidRPr="00F92CA8">
        <w:rPr>
          <w:rFonts w:ascii="Times New Roman" w:hAnsi="Times New Roman" w:cs="Times New Roman"/>
          <w:b/>
          <w:bCs/>
          <w:sz w:val="32"/>
          <w:szCs w:val="32"/>
        </w:rPr>
        <w:t>принят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а,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актуализирована и </w:t>
      </w:r>
      <w:r w:rsidR="007F7A5F" w:rsidRPr="00F92CA8">
        <w:rPr>
          <w:rFonts w:ascii="Times New Roman" w:hAnsi="Times New Roman" w:cs="Times New Roman"/>
          <w:b/>
          <w:bCs/>
          <w:sz w:val="32"/>
          <w:szCs w:val="32"/>
        </w:rPr>
        <w:t>доработан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Стратегия</w:t>
      </w:r>
      <w:r w:rsidR="007F7A5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Минстро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я</w:t>
      </w:r>
      <w:r w:rsidR="007F7A5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B30A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России</w:t>
      </w:r>
      <w:r w:rsidR="00AC0AA5" w:rsidRPr="00F92CA8">
        <w:rPr>
          <w:rFonts w:ascii="Times New Roman" w:hAnsi="Times New Roman" w:cs="Times New Roman"/>
          <w:b/>
          <w:bCs/>
          <w:sz w:val="32"/>
          <w:szCs w:val="32"/>
        </w:rPr>
        <w:t>, то есть эт</w:t>
      </w:r>
      <w:r w:rsidR="00A43734" w:rsidRPr="00F92CA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AC0AA5" w:rsidRPr="00F92CA8">
        <w:rPr>
          <w:rFonts w:ascii="Times New Roman" w:hAnsi="Times New Roman" w:cs="Times New Roman"/>
          <w:sz w:val="32"/>
          <w:szCs w:val="32"/>
        </w:rPr>
        <w:t xml:space="preserve"> надо рассматривать как п</w:t>
      </w:r>
      <w:r w:rsidR="00E95BE6" w:rsidRPr="00F92CA8">
        <w:rPr>
          <w:rFonts w:ascii="Times New Roman" w:hAnsi="Times New Roman" w:cs="Times New Roman"/>
          <w:sz w:val="32"/>
          <w:szCs w:val="32"/>
        </w:rPr>
        <w:t>родукт нашего совместного труда</w:t>
      </w:r>
      <w:r w:rsidR="00AC0AA5" w:rsidRPr="00F92CA8">
        <w:rPr>
          <w:rFonts w:ascii="Times New Roman" w:hAnsi="Times New Roman" w:cs="Times New Roman"/>
          <w:sz w:val="32"/>
          <w:szCs w:val="32"/>
        </w:rPr>
        <w:t>.</w:t>
      </w:r>
      <w:r w:rsidR="00E95BE6" w:rsidRPr="00F92C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B6CE0F" w14:textId="77777777" w:rsidR="00AC0AA5" w:rsidRPr="00F92CA8" w:rsidRDefault="00AC0AA5" w:rsidP="00923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8ED4E2" w14:textId="7D28DB9B" w:rsidR="000717E7" w:rsidRPr="00F92CA8" w:rsidRDefault="000717E7" w:rsidP="00071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sz w:val="32"/>
          <w:szCs w:val="32"/>
        </w:rPr>
        <w:t xml:space="preserve">Но </w:t>
      </w:r>
      <w:r w:rsidR="003F14CE" w:rsidRPr="00F92CA8">
        <w:rPr>
          <w:rFonts w:ascii="Times New Roman" w:hAnsi="Times New Roman" w:cs="Times New Roman"/>
          <w:sz w:val="32"/>
          <w:szCs w:val="32"/>
        </w:rPr>
        <w:t>в</w:t>
      </w:r>
      <w:r w:rsidRPr="00F92CA8">
        <w:rPr>
          <w:rFonts w:ascii="Times New Roman" w:hAnsi="Times New Roman" w:cs="Times New Roman"/>
          <w:sz w:val="32"/>
          <w:szCs w:val="32"/>
        </w:rPr>
        <w:t xml:space="preserve"> Стратегии Минстроя </w:t>
      </w:r>
      <w:r w:rsidR="00A43734" w:rsidRPr="00F92CA8">
        <w:rPr>
          <w:rFonts w:ascii="Times New Roman" w:hAnsi="Times New Roman" w:cs="Times New Roman"/>
          <w:sz w:val="32"/>
          <w:szCs w:val="32"/>
        </w:rPr>
        <w:t>есть</w:t>
      </w:r>
      <w:r w:rsidR="003F14CE" w:rsidRPr="00F92CA8">
        <w:rPr>
          <w:rFonts w:ascii="Times New Roman" w:hAnsi="Times New Roman" w:cs="Times New Roman"/>
          <w:sz w:val="32"/>
          <w:szCs w:val="32"/>
        </w:rPr>
        <w:t xml:space="preserve"> ссылки на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национальные цели,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имеющие</w:t>
      </w:r>
      <w:r w:rsidR="009B7AD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43734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прямого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влияния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C0AA5" w:rsidRPr="00F92CA8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а строительную отрасль и ЖКХ.</w:t>
      </w:r>
    </w:p>
    <w:p w14:paraId="5989BF50" w14:textId="3C47F231" w:rsidR="000717E7" w:rsidRPr="00F92CA8" w:rsidRDefault="000717E7" w:rsidP="00071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</w:rPr>
        <w:t>Например</w:t>
      </w:r>
      <w:r w:rsidRPr="00F92CA8">
        <w:rPr>
          <w:rFonts w:ascii="Times New Roman" w:hAnsi="Times New Roman" w:cs="Times New Roman"/>
          <w:sz w:val="32"/>
          <w:szCs w:val="32"/>
        </w:rPr>
        <w:t xml:space="preserve">, 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Национальной цели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№ 2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«Повышение ожидаемой продолжительности жизни до 78 лет (к 2030 году - до 80 лет)»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механически </w:t>
      </w:r>
      <w:r w:rsidR="00CC306C" w:rsidRPr="00F92CA8">
        <w:rPr>
          <w:rFonts w:ascii="Times New Roman" w:hAnsi="Times New Roman" w:cs="Times New Roman"/>
          <w:b/>
          <w:bCs/>
          <w:sz w:val="32"/>
          <w:szCs w:val="32"/>
        </w:rPr>
        <w:t>привязали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цель Стратегии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</w:rPr>
        <w:t>Минстроя</w:t>
      </w:r>
      <w:r w:rsidR="003F14CE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«Повышение продолжительности жизни за счет повышения качества и безопасности строительства и повышения качества предоставления коммунальных услуг».</w:t>
      </w:r>
    </w:p>
    <w:p w14:paraId="78BF486E" w14:textId="7D967731" w:rsidR="000717E7" w:rsidRPr="00F92CA8" w:rsidRDefault="000717E7" w:rsidP="00071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92CA8">
        <w:rPr>
          <w:rFonts w:ascii="Times New Roman" w:hAnsi="Times New Roman" w:cs="Times New Roman"/>
          <w:b/>
          <w:sz w:val="32"/>
          <w:szCs w:val="32"/>
        </w:rPr>
        <w:t xml:space="preserve">К Национальной цели № 4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«Снижение в два раза уровня бедности в Российской Федерации»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условно привязали цель</w:t>
      </w:r>
      <w:r w:rsidRPr="00F92CA8">
        <w:rPr>
          <w:rFonts w:ascii="Times New Roman" w:hAnsi="Times New Roman" w:cs="Times New Roman"/>
          <w:b/>
          <w:sz w:val="32"/>
          <w:szCs w:val="32"/>
        </w:rPr>
        <w:t xml:space="preserve"> Стратегии</w:t>
      </w:r>
      <w:r w:rsidR="003F14CE" w:rsidRPr="00F92CA8">
        <w:rPr>
          <w:rFonts w:ascii="Times New Roman" w:hAnsi="Times New Roman" w:cs="Times New Roman"/>
          <w:b/>
          <w:sz w:val="32"/>
          <w:szCs w:val="32"/>
        </w:rPr>
        <w:t xml:space="preserve"> Минстроя</w:t>
      </w:r>
      <w:r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>«Обеспечение финансовой доступности жилья и услуг ЖКХ для конечного потребителя с учетом установленных параметров качества».</w:t>
      </w:r>
    </w:p>
    <w:p w14:paraId="5703B049" w14:textId="77777777" w:rsidR="000717E7" w:rsidRPr="00F92CA8" w:rsidRDefault="000717E7" w:rsidP="00923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4EA7F8" w14:textId="71C20020" w:rsidR="003F14CE" w:rsidRPr="00F92CA8" w:rsidRDefault="00BA441F" w:rsidP="00923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При </w:t>
      </w:r>
      <w:r w:rsidR="00810B6F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дальнейшей до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работке</w:t>
      </w:r>
      <w:r w:rsidR="002F213D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Стратегии</w:t>
      </w:r>
      <w:r w:rsidR="004058E4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необходимо</w:t>
      </w:r>
      <w:r w:rsidR="004058E4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8E4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преодолеть противодействие развитию ИЖС,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58E4" w:rsidRPr="00F92CA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малосвязанные со Строительной отраслью и ЖКХ части</w:t>
      </w:r>
      <w:r w:rsidR="002F213D" w:rsidRPr="00F92CA8">
        <w:rPr>
          <w:rFonts w:ascii="Times New Roman" w:hAnsi="Times New Roman" w:cs="Times New Roman"/>
          <w:b/>
          <w:bCs/>
          <w:sz w:val="32"/>
          <w:szCs w:val="32"/>
        </w:rPr>
        <w:t>, конечно,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213D" w:rsidRPr="00F92CA8">
        <w:rPr>
          <w:rFonts w:ascii="Times New Roman" w:hAnsi="Times New Roman" w:cs="Times New Roman"/>
          <w:b/>
          <w:bCs/>
          <w:sz w:val="32"/>
          <w:szCs w:val="32"/>
        </w:rPr>
        <w:t>надо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>исключить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 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 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П</w:t>
      </w:r>
      <w:r w:rsidR="002E0F7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лане мероприятий по реализации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Стратегии</w:t>
      </w:r>
      <w:r w:rsidR="002E0F7E" w:rsidRPr="00F92CA8">
        <w:rPr>
          <w:rFonts w:ascii="Times New Roman" w:hAnsi="Times New Roman" w:cs="Times New Roman"/>
          <w:sz w:val="32"/>
          <w:szCs w:val="32"/>
        </w:rPr>
        <w:t xml:space="preserve"> </w:t>
      </w:r>
      <w:r w:rsidR="00E95BE6" w:rsidRPr="00F92CA8">
        <w:rPr>
          <w:rFonts w:ascii="Times New Roman" w:hAnsi="Times New Roman" w:cs="Times New Roman"/>
          <w:b/>
          <w:bCs/>
          <w:sz w:val="32"/>
          <w:szCs w:val="32"/>
        </w:rPr>
        <w:t>перечисленные</w:t>
      </w:r>
      <w:r w:rsidR="00AC0AA5"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и не перечисленные</w:t>
      </w:r>
      <w:r w:rsidRPr="00F9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</w:t>
      </w:r>
      <w:r w:rsidR="00544D8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43734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мы предполагаем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44D85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детализирова</w:t>
      </w:r>
      <w:r w:rsidR="003F14CE" w:rsidRPr="00F92CA8">
        <w:rPr>
          <w:rFonts w:ascii="Times New Roman" w:hAnsi="Times New Roman" w:cs="Times New Roman"/>
          <w:b/>
          <w:bCs/>
          <w:sz w:val="32"/>
          <w:szCs w:val="32"/>
          <w:u w:val="single"/>
        </w:rPr>
        <w:t>ть</w:t>
      </w:r>
      <w:r w:rsidRPr="00F92CA8">
        <w:rPr>
          <w:rFonts w:ascii="Times New Roman" w:hAnsi="Times New Roman" w:cs="Times New Roman"/>
          <w:sz w:val="32"/>
          <w:szCs w:val="32"/>
        </w:rPr>
        <w:t>.</w:t>
      </w:r>
    </w:p>
    <w:p w14:paraId="00A6DDA5" w14:textId="048EA040" w:rsidR="00266DFC" w:rsidRPr="00F92CA8" w:rsidRDefault="00266DFC" w:rsidP="00923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749EEA" w14:textId="4DB35F20" w:rsidR="00CB6248" w:rsidRPr="00F92CA8" w:rsidRDefault="00CB6248" w:rsidP="00407F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2CA8">
        <w:rPr>
          <w:rFonts w:ascii="Times New Roman" w:hAnsi="Times New Roman" w:cs="Times New Roman"/>
          <w:b/>
          <w:bCs/>
          <w:sz w:val="40"/>
          <w:szCs w:val="40"/>
        </w:rPr>
        <w:t>Спасибо за внимание!</w:t>
      </w:r>
    </w:p>
    <w:sectPr w:rsidR="00CB6248" w:rsidRPr="00F92CA8" w:rsidSect="00192C62">
      <w:headerReference w:type="even" r:id="rId7"/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7D8AC" w14:textId="77777777" w:rsidR="00C53731" w:rsidRDefault="00C53731" w:rsidP="00FD0060">
      <w:pPr>
        <w:spacing w:after="0" w:line="240" w:lineRule="auto"/>
      </w:pPr>
      <w:r>
        <w:separator/>
      </w:r>
    </w:p>
  </w:endnote>
  <w:endnote w:type="continuationSeparator" w:id="0">
    <w:p w14:paraId="182C6598" w14:textId="77777777" w:rsidR="00C53731" w:rsidRDefault="00C53731" w:rsidP="00F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1F39" w14:textId="77777777" w:rsidR="00C53731" w:rsidRDefault="00C53731" w:rsidP="00FD0060">
      <w:pPr>
        <w:spacing w:after="0" w:line="240" w:lineRule="auto"/>
      </w:pPr>
      <w:r>
        <w:separator/>
      </w:r>
    </w:p>
  </w:footnote>
  <w:footnote w:type="continuationSeparator" w:id="0">
    <w:p w14:paraId="7640500B" w14:textId="77777777" w:rsidR="00C53731" w:rsidRDefault="00C53731" w:rsidP="00FD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03544432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32C1DEB" w14:textId="1FB28014" w:rsidR="00FD0060" w:rsidRDefault="00FD0060" w:rsidP="00EB3686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333145B" w14:textId="77777777" w:rsidR="00FD0060" w:rsidRDefault="00FD00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8881664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2122CE22" w14:textId="12005CBE" w:rsidR="00FD0060" w:rsidRDefault="00FD0060" w:rsidP="00EB3686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3749300" w14:textId="77777777" w:rsidR="00FD0060" w:rsidRDefault="00FD00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D9C56D5"/>
    <w:multiLevelType w:val="multilevel"/>
    <w:tmpl w:val="98742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CAA4B25"/>
    <w:multiLevelType w:val="hybridMultilevel"/>
    <w:tmpl w:val="5C708CE4"/>
    <w:lvl w:ilvl="0" w:tplc="7032A69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D"/>
    <w:rsid w:val="0000046E"/>
    <w:rsid w:val="0000328F"/>
    <w:rsid w:val="00055E1F"/>
    <w:rsid w:val="000567DB"/>
    <w:rsid w:val="00060E25"/>
    <w:rsid w:val="000717E7"/>
    <w:rsid w:val="0009697C"/>
    <w:rsid w:val="000D288A"/>
    <w:rsid w:val="000E50DA"/>
    <w:rsid w:val="000E7B07"/>
    <w:rsid w:val="000F28D9"/>
    <w:rsid w:val="001063AA"/>
    <w:rsid w:val="001121FE"/>
    <w:rsid w:val="001240B3"/>
    <w:rsid w:val="001405D1"/>
    <w:rsid w:val="00147382"/>
    <w:rsid w:val="001569F8"/>
    <w:rsid w:val="00160642"/>
    <w:rsid w:val="001835EA"/>
    <w:rsid w:val="00192C62"/>
    <w:rsid w:val="001D0CE9"/>
    <w:rsid w:val="001E3045"/>
    <w:rsid w:val="001E77BE"/>
    <w:rsid w:val="001F6477"/>
    <w:rsid w:val="0021387F"/>
    <w:rsid w:val="00227257"/>
    <w:rsid w:val="00235452"/>
    <w:rsid w:val="00266DFC"/>
    <w:rsid w:val="00277BA3"/>
    <w:rsid w:val="002A1D6E"/>
    <w:rsid w:val="002B3A41"/>
    <w:rsid w:val="002B70D3"/>
    <w:rsid w:val="002D2447"/>
    <w:rsid w:val="002D33C2"/>
    <w:rsid w:val="002E0F7E"/>
    <w:rsid w:val="002F213D"/>
    <w:rsid w:val="002F3140"/>
    <w:rsid w:val="00371EE7"/>
    <w:rsid w:val="00387DA3"/>
    <w:rsid w:val="003C50B8"/>
    <w:rsid w:val="003E22C9"/>
    <w:rsid w:val="003F06DA"/>
    <w:rsid w:val="003F14CE"/>
    <w:rsid w:val="003F73A1"/>
    <w:rsid w:val="004058E4"/>
    <w:rsid w:val="00407FDC"/>
    <w:rsid w:val="0041643C"/>
    <w:rsid w:val="0042186C"/>
    <w:rsid w:val="00465502"/>
    <w:rsid w:val="00481F13"/>
    <w:rsid w:val="00494C99"/>
    <w:rsid w:val="004B4E82"/>
    <w:rsid w:val="004C0C38"/>
    <w:rsid w:val="004D4124"/>
    <w:rsid w:val="004F4421"/>
    <w:rsid w:val="00500F4C"/>
    <w:rsid w:val="00513D55"/>
    <w:rsid w:val="00516455"/>
    <w:rsid w:val="00524BFF"/>
    <w:rsid w:val="00544D85"/>
    <w:rsid w:val="0055401F"/>
    <w:rsid w:val="00554E72"/>
    <w:rsid w:val="005644EC"/>
    <w:rsid w:val="005658EA"/>
    <w:rsid w:val="00567FA0"/>
    <w:rsid w:val="0057660C"/>
    <w:rsid w:val="00581F98"/>
    <w:rsid w:val="005915EC"/>
    <w:rsid w:val="005C48EE"/>
    <w:rsid w:val="005C4CA5"/>
    <w:rsid w:val="005D20A0"/>
    <w:rsid w:val="005F0ED6"/>
    <w:rsid w:val="005F4C93"/>
    <w:rsid w:val="005F63A4"/>
    <w:rsid w:val="00630AB0"/>
    <w:rsid w:val="00633146"/>
    <w:rsid w:val="00684DBC"/>
    <w:rsid w:val="006A5241"/>
    <w:rsid w:val="006B6879"/>
    <w:rsid w:val="006D595D"/>
    <w:rsid w:val="00705251"/>
    <w:rsid w:val="00705703"/>
    <w:rsid w:val="0071378D"/>
    <w:rsid w:val="007209C2"/>
    <w:rsid w:val="007335DC"/>
    <w:rsid w:val="00794ACD"/>
    <w:rsid w:val="007A44B0"/>
    <w:rsid w:val="007B10F8"/>
    <w:rsid w:val="007B5B87"/>
    <w:rsid w:val="007E47E5"/>
    <w:rsid w:val="007F7A5F"/>
    <w:rsid w:val="00810B6F"/>
    <w:rsid w:val="008754CF"/>
    <w:rsid w:val="008B6C3D"/>
    <w:rsid w:val="008C7470"/>
    <w:rsid w:val="008D76C7"/>
    <w:rsid w:val="00911426"/>
    <w:rsid w:val="00915213"/>
    <w:rsid w:val="00923A04"/>
    <w:rsid w:val="009241E2"/>
    <w:rsid w:val="009327C7"/>
    <w:rsid w:val="0095196D"/>
    <w:rsid w:val="00975B4C"/>
    <w:rsid w:val="009763DB"/>
    <w:rsid w:val="009917C0"/>
    <w:rsid w:val="009B0694"/>
    <w:rsid w:val="009B403E"/>
    <w:rsid w:val="009B7ADF"/>
    <w:rsid w:val="009E2EFA"/>
    <w:rsid w:val="009F339D"/>
    <w:rsid w:val="009F5957"/>
    <w:rsid w:val="00A01582"/>
    <w:rsid w:val="00A22460"/>
    <w:rsid w:val="00A43734"/>
    <w:rsid w:val="00A8171E"/>
    <w:rsid w:val="00AC0AA5"/>
    <w:rsid w:val="00AE236B"/>
    <w:rsid w:val="00B21EA0"/>
    <w:rsid w:val="00B4092D"/>
    <w:rsid w:val="00BA29D4"/>
    <w:rsid w:val="00BA441F"/>
    <w:rsid w:val="00BA6A3E"/>
    <w:rsid w:val="00BC1959"/>
    <w:rsid w:val="00BE1821"/>
    <w:rsid w:val="00BF50D1"/>
    <w:rsid w:val="00C0079F"/>
    <w:rsid w:val="00C53392"/>
    <w:rsid w:val="00C53731"/>
    <w:rsid w:val="00C93C20"/>
    <w:rsid w:val="00CA647E"/>
    <w:rsid w:val="00CB1988"/>
    <w:rsid w:val="00CB30A5"/>
    <w:rsid w:val="00CB6248"/>
    <w:rsid w:val="00CC306C"/>
    <w:rsid w:val="00CE666F"/>
    <w:rsid w:val="00D2160D"/>
    <w:rsid w:val="00D34E70"/>
    <w:rsid w:val="00D3752C"/>
    <w:rsid w:val="00D43747"/>
    <w:rsid w:val="00D813D5"/>
    <w:rsid w:val="00D81651"/>
    <w:rsid w:val="00D85343"/>
    <w:rsid w:val="00DA1CB2"/>
    <w:rsid w:val="00DB2E49"/>
    <w:rsid w:val="00DB6243"/>
    <w:rsid w:val="00DC7684"/>
    <w:rsid w:val="00DF0A53"/>
    <w:rsid w:val="00DF49C5"/>
    <w:rsid w:val="00E03016"/>
    <w:rsid w:val="00E216A1"/>
    <w:rsid w:val="00E40528"/>
    <w:rsid w:val="00E501F0"/>
    <w:rsid w:val="00E714F6"/>
    <w:rsid w:val="00E854BF"/>
    <w:rsid w:val="00E91448"/>
    <w:rsid w:val="00E93EF7"/>
    <w:rsid w:val="00E94B7D"/>
    <w:rsid w:val="00E95BE6"/>
    <w:rsid w:val="00EC3111"/>
    <w:rsid w:val="00EE581F"/>
    <w:rsid w:val="00EF3617"/>
    <w:rsid w:val="00F10307"/>
    <w:rsid w:val="00F25784"/>
    <w:rsid w:val="00F26749"/>
    <w:rsid w:val="00F45729"/>
    <w:rsid w:val="00F528BE"/>
    <w:rsid w:val="00F5414D"/>
    <w:rsid w:val="00F7201D"/>
    <w:rsid w:val="00F75BBC"/>
    <w:rsid w:val="00F86AAE"/>
    <w:rsid w:val="00F87939"/>
    <w:rsid w:val="00F92CA8"/>
    <w:rsid w:val="00FB77E5"/>
    <w:rsid w:val="00FC2FF1"/>
    <w:rsid w:val="00FD0060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2D24"/>
  <w15:chartTrackingRefBased/>
  <w15:docId w15:val="{2589ED56-27BB-4823-8D9A-D6AD393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0"/>
    <w:link w:val="a4"/>
    <w:uiPriority w:val="34"/>
    <w:qFormat/>
    <w:rsid w:val="00266DFC"/>
    <w:rPr>
      <w:rFonts w:ascii="Times New Roman" w:hAnsi="Times New Roman"/>
      <w:sz w:val="28"/>
    </w:rPr>
  </w:style>
  <w:style w:type="paragraph" w:styleId="a4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3"/>
    <w:uiPriority w:val="34"/>
    <w:qFormat/>
    <w:rsid w:val="00266DFC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060"/>
  </w:style>
  <w:style w:type="paragraph" w:styleId="a7">
    <w:name w:val="footer"/>
    <w:basedOn w:val="a"/>
    <w:link w:val="a8"/>
    <w:uiPriority w:val="99"/>
    <w:unhideWhenUsed/>
    <w:rsid w:val="00F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060"/>
  </w:style>
  <w:style w:type="character" w:styleId="a9">
    <w:name w:val="page number"/>
    <w:basedOn w:val="a0"/>
    <w:uiPriority w:val="99"/>
    <w:semiHidden/>
    <w:unhideWhenUsed/>
    <w:rsid w:val="00FD0060"/>
  </w:style>
  <w:style w:type="paragraph" w:styleId="aa">
    <w:name w:val="No Spacing"/>
    <w:uiPriority w:val="1"/>
    <w:qFormat/>
    <w:rsid w:val="005F0ED6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516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516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Анатолий</dc:creator>
  <cp:keywords/>
  <dc:description/>
  <cp:lastModifiedBy>Феруза Ш. Шамузафарова</cp:lastModifiedBy>
  <cp:revision>3</cp:revision>
  <dcterms:created xsi:type="dcterms:W3CDTF">2020-12-21T12:58:00Z</dcterms:created>
  <dcterms:modified xsi:type="dcterms:W3CDTF">2020-12-21T12:58:00Z</dcterms:modified>
</cp:coreProperties>
</file>